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01340" w14:textId="28D199CB" w:rsidR="009F6767" w:rsidRPr="006E74B4" w:rsidRDefault="005A602C" w:rsidP="005A602C">
      <w:pPr>
        <w:jc w:val="center"/>
        <w:rPr>
          <w:rFonts w:ascii="Avenir Next LT Pro" w:hAnsi="Avenir Next LT Pro"/>
          <w:b/>
          <w:bCs/>
        </w:rPr>
      </w:pPr>
      <w:r w:rsidRPr="006E74B4">
        <w:rPr>
          <w:rFonts w:ascii="Avenir Next LT Pro" w:hAnsi="Avenir Next LT Pro"/>
          <w:b/>
          <w:bCs/>
        </w:rPr>
        <w:t xml:space="preserve">Red Sea </w:t>
      </w:r>
      <w:r w:rsidRPr="00A10926">
        <w:rPr>
          <w:rFonts w:ascii="Avenir Next LT Pro" w:hAnsi="Avenir Next LT Pro"/>
          <w:b/>
          <w:bCs/>
        </w:rPr>
        <w:t xml:space="preserve">Global </w:t>
      </w:r>
      <w:r w:rsidR="00197486" w:rsidRPr="00A10926">
        <w:rPr>
          <w:rFonts w:ascii="Avenir Next LT Pro" w:hAnsi="Avenir Next LT Pro"/>
          <w:b/>
          <w:bCs/>
        </w:rPr>
        <w:t>a</w:t>
      </w:r>
      <w:r w:rsidRPr="00A10926">
        <w:rPr>
          <w:rFonts w:ascii="Avenir Next LT Pro" w:hAnsi="Avenir Next LT Pro"/>
          <w:b/>
          <w:bCs/>
        </w:rPr>
        <w:t xml:space="preserve">nnounces the </w:t>
      </w:r>
      <w:r w:rsidR="00197486" w:rsidRPr="00A10926">
        <w:rPr>
          <w:rFonts w:ascii="Avenir Next LT Pro" w:hAnsi="Avenir Next LT Pro"/>
          <w:b/>
          <w:bCs/>
        </w:rPr>
        <w:t>o</w:t>
      </w:r>
      <w:r w:rsidRPr="00A10926">
        <w:rPr>
          <w:rFonts w:ascii="Avenir Next LT Pro" w:hAnsi="Avenir Next LT Pro"/>
          <w:b/>
          <w:bCs/>
        </w:rPr>
        <w:t>pening of AMAALA</w:t>
      </w:r>
      <w:r w:rsidR="4B071E7A" w:rsidRPr="00A10926">
        <w:rPr>
          <w:rFonts w:ascii="Avenir Next LT Pro" w:hAnsi="Avenir Next LT Pro"/>
          <w:b/>
          <w:bCs/>
        </w:rPr>
        <w:t>:</w:t>
      </w:r>
      <w:r w:rsidR="00B062E5" w:rsidRPr="00A10926">
        <w:rPr>
          <w:rFonts w:ascii="Avenir Next LT Pro" w:hAnsi="Avenir Next LT Pro"/>
          <w:b/>
          <w:bCs/>
        </w:rPr>
        <w:t xml:space="preserve"> </w:t>
      </w:r>
      <w:r w:rsidR="008F4651" w:rsidRPr="00A10926">
        <w:rPr>
          <w:rFonts w:ascii="Avenir Next LT Pro" w:hAnsi="Avenir Next LT Pro"/>
          <w:b/>
          <w:bCs/>
        </w:rPr>
        <w:t xml:space="preserve">The </w:t>
      </w:r>
      <w:r w:rsidR="00197486" w:rsidRPr="00A10926">
        <w:rPr>
          <w:rFonts w:ascii="Avenir Next LT Pro" w:hAnsi="Avenir Next LT Pro"/>
          <w:b/>
          <w:bCs/>
        </w:rPr>
        <w:t>w</w:t>
      </w:r>
      <w:r w:rsidR="008F4651" w:rsidRPr="00A10926">
        <w:rPr>
          <w:rFonts w:ascii="Avenir Next LT Pro" w:hAnsi="Avenir Next LT Pro"/>
          <w:b/>
          <w:bCs/>
        </w:rPr>
        <w:t xml:space="preserve">orld’s </w:t>
      </w:r>
      <w:r w:rsidR="00197486" w:rsidRPr="00A10926">
        <w:rPr>
          <w:rFonts w:ascii="Avenir Next LT Pro" w:hAnsi="Avenir Next LT Pro"/>
          <w:b/>
          <w:bCs/>
        </w:rPr>
        <w:t>n</w:t>
      </w:r>
      <w:r w:rsidR="008F4651" w:rsidRPr="00A10926">
        <w:rPr>
          <w:rFonts w:ascii="Avenir Next LT Pro" w:hAnsi="Avenir Next LT Pro"/>
          <w:b/>
          <w:bCs/>
        </w:rPr>
        <w:t xml:space="preserve">ew </w:t>
      </w:r>
      <w:r w:rsidR="00197486" w:rsidRPr="00A10926">
        <w:rPr>
          <w:rFonts w:ascii="Avenir Next LT Pro" w:hAnsi="Avenir Next LT Pro"/>
          <w:b/>
          <w:bCs/>
        </w:rPr>
        <w:t>c</w:t>
      </w:r>
      <w:r w:rsidR="008F4651" w:rsidRPr="00A10926">
        <w:rPr>
          <w:rFonts w:ascii="Avenir Next LT Pro" w:hAnsi="Avenir Next LT Pro"/>
          <w:b/>
          <w:bCs/>
        </w:rPr>
        <w:t xml:space="preserve">oastal </w:t>
      </w:r>
      <w:r w:rsidR="00197486" w:rsidRPr="00A10926">
        <w:rPr>
          <w:rFonts w:ascii="Avenir Next LT Pro" w:hAnsi="Avenir Next LT Pro"/>
          <w:b/>
          <w:bCs/>
        </w:rPr>
        <w:t>l</w:t>
      </w:r>
      <w:r w:rsidR="008F4651" w:rsidRPr="00A10926">
        <w:rPr>
          <w:rFonts w:ascii="Avenir Next LT Pro" w:hAnsi="Avenir Next LT Pro"/>
          <w:b/>
          <w:bCs/>
        </w:rPr>
        <w:t xml:space="preserve">ifestyle </w:t>
      </w:r>
      <w:r w:rsidR="00197486" w:rsidRPr="00A10926">
        <w:rPr>
          <w:rFonts w:ascii="Avenir Next LT Pro" w:hAnsi="Avenir Next LT Pro"/>
          <w:b/>
          <w:bCs/>
        </w:rPr>
        <w:t>d</w:t>
      </w:r>
      <w:r w:rsidR="008F4651" w:rsidRPr="00A10926">
        <w:rPr>
          <w:rFonts w:ascii="Avenir Next LT Pro" w:hAnsi="Avenir Next LT Pro"/>
          <w:b/>
          <w:bCs/>
        </w:rPr>
        <w:t>estination</w:t>
      </w:r>
    </w:p>
    <w:p w14:paraId="5FA3D352" w14:textId="49CD2FE5" w:rsidR="00197486" w:rsidRPr="006E74B4" w:rsidRDefault="6E7EC21C" w:rsidP="00197486">
      <w:pPr>
        <w:spacing w:line="276" w:lineRule="auto"/>
        <w:jc w:val="center"/>
        <w:rPr>
          <w:rFonts w:ascii="Avenir Next LT Pro" w:hAnsi="Avenir Next LT Pro"/>
          <w:i/>
          <w:iCs/>
        </w:rPr>
      </w:pPr>
      <w:r w:rsidRPr="006E74B4">
        <w:rPr>
          <w:rFonts w:ascii="Avenir Next LT Pro" w:hAnsi="Avenir Next LT Pro"/>
          <w:i/>
          <w:iCs/>
        </w:rPr>
        <w:t xml:space="preserve">With </w:t>
      </w:r>
      <w:r w:rsidR="007A62B1" w:rsidRPr="006E74B4">
        <w:rPr>
          <w:rFonts w:ascii="Avenir Next LT Pro" w:hAnsi="Avenir Next LT Pro"/>
          <w:i/>
          <w:iCs/>
        </w:rPr>
        <w:t>spectacular resorts, a</w:t>
      </w:r>
      <w:r w:rsidR="005B6133">
        <w:rPr>
          <w:rFonts w:ascii="Avenir Next LT Pro" w:hAnsi="Avenir Next LT Pro"/>
          <w:i/>
          <w:iCs/>
        </w:rPr>
        <w:t>n exclusive</w:t>
      </w:r>
      <w:r w:rsidRPr="006E74B4">
        <w:rPr>
          <w:rFonts w:ascii="Avenir Next LT Pro" w:hAnsi="Avenir Next LT Pro"/>
          <w:i/>
          <w:iCs/>
        </w:rPr>
        <w:t xml:space="preserve"> yacht club</w:t>
      </w:r>
      <w:r w:rsidR="00B7012B" w:rsidRPr="006E74B4">
        <w:rPr>
          <w:rFonts w:ascii="Avenir Next LT Pro" w:hAnsi="Avenir Next LT Pro"/>
          <w:i/>
          <w:iCs/>
        </w:rPr>
        <w:t>,</w:t>
      </w:r>
      <w:r w:rsidR="007A62B1" w:rsidRPr="006E74B4">
        <w:rPr>
          <w:rFonts w:ascii="Avenir Next LT Pro" w:hAnsi="Avenir Next LT Pro"/>
          <w:i/>
          <w:iCs/>
        </w:rPr>
        <w:t xml:space="preserve"> </w:t>
      </w:r>
      <w:r w:rsidRPr="006E74B4">
        <w:rPr>
          <w:rFonts w:ascii="Avenir Next LT Pro" w:hAnsi="Avenir Next LT Pro"/>
          <w:i/>
          <w:iCs/>
        </w:rPr>
        <w:t xml:space="preserve">and </w:t>
      </w:r>
      <w:r w:rsidR="00FC5328" w:rsidRPr="006E74B4">
        <w:rPr>
          <w:rFonts w:ascii="Avenir Next LT Pro" w:hAnsi="Avenir Next LT Pro"/>
          <w:i/>
          <w:iCs/>
        </w:rPr>
        <w:t xml:space="preserve">world-leading </w:t>
      </w:r>
      <w:r w:rsidRPr="006E74B4">
        <w:rPr>
          <w:rFonts w:ascii="Avenir Next LT Pro" w:hAnsi="Avenir Next LT Pro"/>
          <w:i/>
          <w:iCs/>
        </w:rPr>
        <w:t xml:space="preserve">marine life institute, RSG’s latest destination </w:t>
      </w:r>
      <w:r w:rsidR="007A62B1" w:rsidRPr="006E74B4">
        <w:rPr>
          <w:rFonts w:ascii="Avenir Next LT Pro" w:hAnsi="Avenir Next LT Pro"/>
          <w:i/>
          <w:iCs/>
        </w:rPr>
        <w:t>set</w:t>
      </w:r>
      <w:r w:rsidR="038D42E7" w:rsidRPr="006E74B4">
        <w:rPr>
          <w:rFonts w:ascii="Avenir Next LT Pro" w:hAnsi="Avenir Next LT Pro"/>
          <w:i/>
          <w:iCs/>
        </w:rPr>
        <w:t>s</w:t>
      </w:r>
      <w:r w:rsidR="00FC5328" w:rsidRPr="006E74B4">
        <w:rPr>
          <w:rFonts w:ascii="Avenir Next LT Pro" w:hAnsi="Avenir Next LT Pro"/>
          <w:i/>
          <w:iCs/>
        </w:rPr>
        <w:t xml:space="preserve"> new </w:t>
      </w:r>
      <w:r w:rsidR="00FA6D06" w:rsidRPr="006E74B4">
        <w:rPr>
          <w:rFonts w:ascii="Avenir Next LT Pro" w:hAnsi="Avenir Next LT Pro"/>
          <w:i/>
          <w:iCs/>
        </w:rPr>
        <w:t>global standard</w:t>
      </w:r>
      <w:r w:rsidR="00FC5328" w:rsidRPr="006E74B4">
        <w:rPr>
          <w:rFonts w:ascii="Avenir Next LT Pro" w:hAnsi="Avenir Next LT Pro"/>
          <w:i/>
          <w:iCs/>
        </w:rPr>
        <w:t>s</w:t>
      </w:r>
      <w:r w:rsidR="00FA6D06" w:rsidRPr="006E74B4">
        <w:rPr>
          <w:rFonts w:ascii="Avenir Next LT Pro" w:hAnsi="Avenir Next LT Pro"/>
          <w:i/>
          <w:iCs/>
        </w:rPr>
        <w:t xml:space="preserve"> for holistic well</w:t>
      </w:r>
      <w:r w:rsidR="3A85F960" w:rsidRPr="006E74B4">
        <w:rPr>
          <w:rFonts w:ascii="Avenir Next LT Pro" w:hAnsi="Avenir Next LT Pro"/>
          <w:i/>
          <w:iCs/>
        </w:rPr>
        <w:t>ness</w:t>
      </w:r>
      <w:r w:rsidR="00FA6D06" w:rsidRPr="006E74B4">
        <w:rPr>
          <w:rFonts w:ascii="Avenir Next LT Pro" w:hAnsi="Avenir Next LT Pro"/>
          <w:i/>
          <w:iCs/>
        </w:rPr>
        <w:t xml:space="preserve"> and environmental stewardship</w:t>
      </w:r>
    </w:p>
    <w:p w14:paraId="118C6DEE" w14:textId="31D68B3A" w:rsidR="00372AAD" w:rsidRDefault="00707F90" w:rsidP="00372AAD">
      <w:pPr>
        <w:spacing w:line="276" w:lineRule="auto"/>
        <w:rPr>
          <w:rFonts w:ascii="Avenir Next LT Pro" w:eastAsia="Times New Roman" w:hAnsi="Avenir Next LT Pro" w:cs="Times New Roman"/>
          <w:kern w:val="0"/>
          <w:lang w:eastAsia="en-GB"/>
          <w14:ligatures w14:val="none"/>
        </w:rPr>
      </w:pPr>
      <w:r w:rsidRPr="00A25F06">
        <w:rPr>
          <w:rFonts w:ascii="Avenir Next LT Pro" w:eastAsia="Avenir Next" w:hAnsi="Avenir Next LT Pro" w:cs="Avenir Next"/>
          <w:b/>
          <w:bCs/>
          <w:color w:val="000000"/>
          <w:kern w:val="0"/>
          <w:lang w:eastAsia="ja-JP"/>
          <w14:ligatures w14:val="none"/>
        </w:rPr>
        <w:t xml:space="preserve">Riyadh, </w:t>
      </w:r>
      <w:r w:rsidR="00197486" w:rsidRPr="00A25F06">
        <w:rPr>
          <w:rFonts w:ascii="Avenir Next LT Pro" w:eastAsia="Avenir Next" w:hAnsi="Avenir Next LT Pro" w:cs="Avenir Next"/>
          <w:b/>
          <w:bCs/>
          <w:color w:val="000000"/>
          <w:kern w:val="0"/>
          <w:lang w:eastAsia="ja-JP"/>
          <w14:ligatures w14:val="none"/>
        </w:rPr>
        <w:t>1</w:t>
      </w:r>
      <w:r w:rsidR="005B6133" w:rsidRPr="00A25F06">
        <w:rPr>
          <w:rFonts w:ascii="Avenir Next LT Pro" w:eastAsia="Avenir Next" w:hAnsi="Avenir Next LT Pro" w:cs="Avenir Next"/>
          <w:b/>
          <w:bCs/>
          <w:color w:val="000000"/>
          <w:kern w:val="0"/>
          <w:lang w:eastAsia="ja-JP"/>
          <w14:ligatures w14:val="none"/>
        </w:rPr>
        <w:t>1</w:t>
      </w:r>
      <w:r w:rsidR="00197486" w:rsidRPr="00A25F06">
        <w:rPr>
          <w:rFonts w:ascii="Avenir Next LT Pro" w:eastAsia="Avenir Next" w:hAnsi="Avenir Next LT Pro" w:cs="Avenir Next"/>
          <w:b/>
          <w:bCs/>
          <w:color w:val="000000"/>
          <w:kern w:val="0"/>
          <w:lang w:eastAsia="ja-JP"/>
          <w14:ligatures w14:val="none"/>
        </w:rPr>
        <w:t xml:space="preserve"> November</w:t>
      </w:r>
      <w:r w:rsidR="005A602C" w:rsidRPr="00A25F06">
        <w:rPr>
          <w:rFonts w:ascii="Avenir Next LT Pro" w:eastAsia="Avenir Next" w:hAnsi="Avenir Next LT Pro" w:cs="Avenir Next"/>
          <w:b/>
          <w:bCs/>
          <w:color w:val="000000"/>
          <w:kern w:val="0"/>
          <w:lang w:eastAsia="ja-JP"/>
          <w14:ligatures w14:val="none"/>
        </w:rPr>
        <w:t xml:space="preserve"> </w:t>
      </w:r>
      <w:r w:rsidRPr="00492546">
        <w:rPr>
          <w:rFonts w:ascii="Avenir Next LT Pro" w:eastAsia="Avenir Next" w:hAnsi="Avenir Next LT Pro" w:cs="Avenir Next"/>
          <w:b/>
          <w:bCs/>
          <w:color w:val="000000"/>
          <w:kern w:val="0"/>
          <w:lang w:eastAsia="ja-JP"/>
          <w14:ligatures w14:val="none"/>
        </w:rPr>
        <w:t>2025</w:t>
      </w:r>
      <w:r w:rsidRPr="00492546">
        <w:rPr>
          <w:rFonts w:ascii="Avenir Next LT Pro" w:eastAsia="Avenir Next" w:hAnsi="Avenir Next LT Pro" w:cs="Avenir Next"/>
          <w:color w:val="000000"/>
          <w:kern w:val="0"/>
          <w:lang w:eastAsia="ja-JP"/>
          <w14:ligatures w14:val="none"/>
        </w:rPr>
        <w:t>:</w:t>
      </w:r>
      <w:r w:rsidR="008F08C4" w:rsidRPr="00492546">
        <w:rPr>
          <w:rFonts w:ascii="Avenir Next LT Pro" w:eastAsia="Times New Roman" w:hAnsi="Avenir Next LT Pro" w:cs="Times New Roman"/>
          <w:kern w:val="0"/>
          <w:lang w:eastAsia="en-GB"/>
          <w14:ligatures w14:val="none"/>
        </w:rPr>
        <w:t xml:space="preserve"> </w:t>
      </w:r>
      <w:r w:rsidR="38A927E3" w:rsidRPr="00372AAD">
        <w:rPr>
          <w:rFonts w:ascii="Avenir Next LT Pro" w:eastAsia="Times New Roman" w:hAnsi="Avenir Next LT Pro" w:cs="Times New Roman"/>
          <w:kern w:val="0"/>
          <w:lang w:eastAsia="en-GB"/>
          <w14:ligatures w14:val="none"/>
        </w:rPr>
        <w:t xml:space="preserve">Red Sea Global (RSG), the </w:t>
      </w:r>
      <w:r w:rsidR="00372AAD" w:rsidRPr="00372AAD">
        <w:rPr>
          <w:rFonts w:ascii="Avenir Next LT Pro" w:eastAsia="Times New Roman" w:hAnsi="Avenir Next LT Pro" w:cs="Times New Roman"/>
          <w:kern w:val="0"/>
          <w:lang w:eastAsia="en-GB"/>
          <w14:ligatures w14:val="none"/>
        </w:rPr>
        <w:t xml:space="preserve">real estate developer and pioneer of </w:t>
      </w:r>
      <w:r w:rsidR="00492546" w:rsidRPr="00372AAD">
        <w:rPr>
          <w:rFonts w:ascii="Avenir Next LT Pro" w:eastAsia="Times New Roman" w:hAnsi="Avenir Next LT Pro" w:cs="Times New Roman"/>
          <w:kern w:val="0"/>
          <w:lang w:eastAsia="en-GB"/>
          <w14:ligatures w14:val="none"/>
        </w:rPr>
        <w:t>regenerative tourism</w:t>
      </w:r>
      <w:r w:rsidR="00197486" w:rsidRPr="00372AAD">
        <w:rPr>
          <w:rFonts w:ascii="Avenir Next LT Pro" w:eastAsia="Times New Roman" w:hAnsi="Avenir Next LT Pro" w:cs="Times New Roman"/>
          <w:kern w:val="0"/>
          <w:lang w:eastAsia="en-GB"/>
          <w14:ligatures w14:val="none"/>
        </w:rPr>
        <w:t xml:space="preserve">, </w:t>
      </w:r>
      <w:r w:rsidR="38A927E3" w:rsidRPr="00372AAD">
        <w:rPr>
          <w:rFonts w:ascii="Avenir Next LT Pro" w:eastAsia="Times New Roman" w:hAnsi="Avenir Next LT Pro" w:cs="Times New Roman"/>
          <w:kern w:val="0"/>
          <w:lang w:eastAsia="en-GB"/>
          <w14:ligatures w14:val="none"/>
        </w:rPr>
        <w:t xml:space="preserve">announced the highly anticipated </w:t>
      </w:r>
      <w:r w:rsidR="00366FB5">
        <w:rPr>
          <w:rFonts w:ascii="Avenir Next LT Pro" w:eastAsia="Times New Roman" w:hAnsi="Avenir Next LT Pro" w:cs="Times New Roman"/>
          <w:kern w:val="0"/>
          <w:lang w:eastAsia="en-GB"/>
          <w14:ligatures w14:val="none"/>
        </w:rPr>
        <w:t>opening</w:t>
      </w:r>
      <w:r w:rsidR="38A927E3" w:rsidRPr="00372AAD">
        <w:rPr>
          <w:rFonts w:ascii="Avenir Next LT Pro" w:eastAsia="Times New Roman" w:hAnsi="Avenir Next LT Pro" w:cs="Times New Roman"/>
          <w:kern w:val="0"/>
          <w:lang w:eastAsia="en-GB"/>
          <w14:ligatures w14:val="none"/>
        </w:rPr>
        <w:t xml:space="preserve"> of AMAALA</w:t>
      </w:r>
      <w:r w:rsidR="00492546" w:rsidRPr="00372AAD">
        <w:rPr>
          <w:rFonts w:ascii="Avenir Next LT Pro" w:eastAsia="Times New Roman" w:hAnsi="Avenir Next LT Pro" w:cs="Times New Roman"/>
          <w:kern w:val="0"/>
          <w:lang w:eastAsia="en-GB"/>
          <w14:ligatures w14:val="none"/>
        </w:rPr>
        <w:t xml:space="preserve"> Triple Bay during the </w:t>
      </w:r>
      <w:r w:rsidR="00372AAD" w:rsidRPr="00372AAD">
        <w:rPr>
          <w:rFonts w:ascii="Avenir Next LT Pro" w:eastAsia="Times New Roman" w:hAnsi="Avenir Next LT Pro" w:cs="Times New Roman"/>
          <w:kern w:val="0"/>
          <w:lang w:eastAsia="en-GB"/>
          <w14:ligatures w14:val="none"/>
        </w:rPr>
        <w:t>inaugural TOURISE Summit</w:t>
      </w:r>
      <w:r w:rsidR="38A927E3" w:rsidRPr="00372AAD">
        <w:rPr>
          <w:rFonts w:ascii="Avenir Next LT Pro" w:eastAsia="Times New Roman" w:hAnsi="Avenir Next LT Pro" w:cs="Times New Roman"/>
          <w:kern w:val="0"/>
          <w:lang w:eastAsia="en-GB"/>
          <w14:ligatures w14:val="none"/>
        </w:rPr>
        <w:t>.</w:t>
      </w:r>
      <w:r w:rsidR="38A927E3" w:rsidRPr="006E74B4">
        <w:rPr>
          <w:rFonts w:ascii="Avenir Next LT Pro" w:eastAsia="Times New Roman" w:hAnsi="Avenir Next LT Pro" w:cs="Times New Roman"/>
          <w:kern w:val="0"/>
          <w:lang w:eastAsia="en-GB"/>
          <w14:ligatures w14:val="none"/>
        </w:rPr>
        <w:t xml:space="preserve"> </w:t>
      </w:r>
    </w:p>
    <w:p w14:paraId="30C3F602" w14:textId="32FA455C" w:rsidR="00A040EA" w:rsidRDefault="00492546" w:rsidP="00372AAD">
      <w:pPr>
        <w:spacing w:line="276" w:lineRule="auto"/>
        <w:rPr>
          <w:rFonts w:ascii="Avenir Next LT Pro" w:eastAsia="Times New Roman" w:hAnsi="Avenir Next LT Pro" w:cs="Times New Roman"/>
          <w:kern w:val="0"/>
          <w:lang w:eastAsia="en-GB"/>
          <w14:ligatures w14:val="none"/>
        </w:rPr>
      </w:pPr>
      <w:r w:rsidRPr="00492546">
        <w:rPr>
          <w:rFonts w:ascii="Avenir Next LT Pro" w:eastAsia="Times New Roman" w:hAnsi="Avenir Next LT Pro" w:cs="Times New Roman"/>
          <w:kern w:val="0"/>
          <w:lang w:eastAsia="en-GB"/>
          <w14:ligatures w14:val="none"/>
        </w:rPr>
        <w:t>N</w:t>
      </w:r>
      <w:r w:rsidR="38A927E3" w:rsidRPr="00492546">
        <w:rPr>
          <w:rFonts w:ascii="Avenir Next LT Pro" w:eastAsia="Times New Roman" w:hAnsi="Avenir Next LT Pro" w:cs="Times New Roman"/>
          <w:kern w:val="0"/>
          <w:lang w:eastAsia="en-GB"/>
          <w14:ligatures w14:val="none"/>
        </w:rPr>
        <w:t>estled</w:t>
      </w:r>
      <w:r w:rsidRPr="00492546">
        <w:rPr>
          <w:rFonts w:ascii="Avenir Next LT Pro" w:eastAsia="Times New Roman" w:hAnsi="Avenir Next LT Pro" w:cs="Times New Roman"/>
          <w:kern w:val="0"/>
          <w:lang w:eastAsia="en-GB"/>
          <w14:ligatures w14:val="none"/>
        </w:rPr>
        <w:t xml:space="preserve"> across three naturally occurring bays</w:t>
      </w:r>
      <w:r w:rsidR="38A927E3" w:rsidRPr="00492546">
        <w:rPr>
          <w:rFonts w:ascii="Avenir Next LT Pro" w:eastAsia="Times New Roman" w:hAnsi="Avenir Next LT Pro" w:cs="Times New Roman"/>
          <w:kern w:val="0"/>
          <w:lang w:eastAsia="en-GB"/>
          <w14:ligatures w14:val="none"/>
        </w:rPr>
        <w:t xml:space="preserve"> on Saudi Arabia’s </w:t>
      </w:r>
      <w:r w:rsidRPr="00492546">
        <w:rPr>
          <w:rFonts w:ascii="Avenir Next LT Pro" w:eastAsia="Times New Roman" w:hAnsi="Avenir Next LT Pro" w:cs="Times New Roman"/>
          <w:kern w:val="0"/>
          <w:lang w:eastAsia="en-GB"/>
          <w14:ligatures w14:val="none"/>
        </w:rPr>
        <w:t>rugged</w:t>
      </w:r>
      <w:r w:rsidR="38A927E3" w:rsidRPr="00492546">
        <w:rPr>
          <w:rFonts w:ascii="Avenir Next LT Pro" w:eastAsia="Times New Roman" w:hAnsi="Avenir Next LT Pro" w:cs="Times New Roman"/>
          <w:kern w:val="0"/>
          <w:lang w:eastAsia="en-GB"/>
          <w14:ligatures w14:val="none"/>
        </w:rPr>
        <w:t xml:space="preserve"> north-western coast</w:t>
      </w:r>
      <w:r w:rsidRPr="00492546">
        <w:rPr>
          <w:rFonts w:ascii="Avenir Next LT Pro" w:eastAsia="Times New Roman" w:hAnsi="Avenir Next LT Pro" w:cs="Times New Roman"/>
          <w:kern w:val="0"/>
          <w:lang w:eastAsia="en-GB"/>
          <w14:ligatures w14:val="none"/>
        </w:rPr>
        <w:t xml:space="preserve"> where the </w:t>
      </w:r>
      <w:r w:rsidR="00EA683E">
        <w:rPr>
          <w:rFonts w:ascii="Avenir Next LT Pro" w:eastAsia="Times New Roman" w:hAnsi="Avenir Next LT Pro" w:cs="Times New Roman"/>
          <w:kern w:val="0"/>
          <w:lang w:eastAsia="en-GB"/>
          <w14:ligatures w14:val="none"/>
        </w:rPr>
        <w:t>Tabuk region m</w:t>
      </w:r>
      <w:r w:rsidRPr="00492546">
        <w:rPr>
          <w:rFonts w:ascii="Avenir Next LT Pro" w:eastAsia="Times New Roman" w:hAnsi="Avenir Next LT Pro" w:cs="Times New Roman"/>
          <w:kern w:val="0"/>
          <w:lang w:eastAsia="en-GB"/>
          <w14:ligatures w14:val="none"/>
        </w:rPr>
        <w:t>ountains meet the Red Sea,</w:t>
      </w:r>
      <w:r w:rsidR="38A927E3" w:rsidRPr="00492546">
        <w:rPr>
          <w:rFonts w:ascii="Avenir Next LT Pro" w:eastAsia="Times New Roman" w:hAnsi="Avenir Next LT Pro" w:cs="Times New Roman"/>
          <w:kern w:val="0"/>
          <w:lang w:eastAsia="en-GB"/>
          <w14:ligatures w14:val="none"/>
        </w:rPr>
        <w:t xml:space="preserve"> </w:t>
      </w:r>
      <w:r w:rsidR="005B6133" w:rsidRPr="00492546">
        <w:rPr>
          <w:rFonts w:ascii="Avenir Next LT Pro" w:eastAsia="Times New Roman" w:hAnsi="Avenir Next LT Pro" w:cs="Times New Roman"/>
          <w:kern w:val="0"/>
          <w:lang w:eastAsia="en-GB"/>
          <w14:ligatures w14:val="none"/>
        </w:rPr>
        <w:t xml:space="preserve">the ultra-luxury, wellness destination </w:t>
      </w:r>
      <w:r w:rsidR="38A927E3" w:rsidRPr="00492546">
        <w:rPr>
          <w:rFonts w:ascii="Avenir Next LT Pro" w:eastAsia="Times New Roman" w:hAnsi="Avenir Next LT Pro" w:cs="Times New Roman"/>
          <w:kern w:val="0"/>
          <w:lang w:eastAsia="en-GB"/>
          <w14:ligatures w14:val="none"/>
        </w:rPr>
        <w:t xml:space="preserve">is set to </w:t>
      </w:r>
      <w:r w:rsidR="005B6133" w:rsidRPr="00492546">
        <w:rPr>
          <w:rFonts w:ascii="Avenir Next LT Pro" w:eastAsia="Times New Roman" w:hAnsi="Avenir Next LT Pro" w:cs="Times New Roman"/>
          <w:kern w:val="0"/>
          <w:lang w:eastAsia="en-GB"/>
          <w14:ligatures w14:val="none"/>
        </w:rPr>
        <w:t>open</w:t>
      </w:r>
      <w:r w:rsidR="38A927E3" w:rsidRPr="00492546">
        <w:rPr>
          <w:rFonts w:ascii="Avenir Next LT Pro" w:eastAsia="Times New Roman" w:hAnsi="Avenir Next LT Pro" w:cs="Times New Roman"/>
          <w:kern w:val="0"/>
          <w:lang w:eastAsia="en-GB"/>
          <w14:ligatures w14:val="none"/>
        </w:rPr>
        <w:t xml:space="preserve"> </w:t>
      </w:r>
      <w:r w:rsidR="00197486" w:rsidRPr="00492546">
        <w:rPr>
          <w:rFonts w:ascii="Avenir Next LT Pro" w:eastAsia="Times New Roman" w:hAnsi="Avenir Next LT Pro" w:cs="Times New Roman"/>
          <w:kern w:val="0"/>
          <w:lang w:eastAsia="en-GB"/>
          <w14:ligatures w14:val="none"/>
        </w:rPr>
        <w:t xml:space="preserve">in the coming </w:t>
      </w:r>
      <w:r w:rsidR="00DB3E90">
        <w:rPr>
          <w:rFonts w:ascii="Avenir Next LT Pro" w:eastAsia="Times New Roman" w:hAnsi="Avenir Next LT Pro" w:cs="Times New Roman"/>
          <w:kern w:val="0"/>
          <w:lang w:eastAsia="en-GB"/>
          <w14:ligatures w14:val="none"/>
        </w:rPr>
        <w:t>months.</w:t>
      </w:r>
      <w:r w:rsidR="7AB6862C" w:rsidRPr="006E74B4">
        <w:rPr>
          <w:rFonts w:ascii="Avenir Next LT Pro" w:eastAsia="Times New Roman" w:hAnsi="Avenir Next LT Pro" w:cs="Times New Roman"/>
          <w:kern w:val="0"/>
          <w:lang w:eastAsia="en-GB"/>
          <w14:ligatures w14:val="none"/>
        </w:rPr>
        <w:t xml:space="preserve"> </w:t>
      </w:r>
    </w:p>
    <w:p w14:paraId="61C890E2" w14:textId="01C6946E" w:rsidR="007D3816" w:rsidRDefault="00372AAD" w:rsidP="004402CC">
      <w:pPr>
        <w:rPr>
          <w:rFonts w:ascii="Avenir Next LT Pro" w:eastAsia="Avenir Next" w:hAnsi="Avenir Next LT Pro" w:cs="Avenir Next"/>
          <w:color w:val="000000" w:themeColor="text1"/>
          <w:lang w:eastAsia="ja-JP"/>
        </w:rPr>
      </w:pPr>
      <w:r>
        <w:rPr>
          <w:rFonts w:ascii="Avenir Next LT Pro" w:eastAsia="Avenir Next" w:hAnsi="Avenir Next LT Pro" w:cs="Avenir Next"/>
          <w:color w:val="000000" w:themeColor="text1"/>
          <w:lang w:eastAsia="ja-JP"/>
        </w:rPr>
        <w:t>“</w:t>
      </w:r>
      <w:r w:rsidR="007D3816" w:rsidRPr="007D3816">
        <w:rPr>
          <w:rFonts w:ascii="Avenir Next LT Pro" w:eastAsia="Avenir Next" w:hAnsi="Avenir Next LT Pro" w:cs="Avenir Next"/>
          <w:color w:val="000000" w:themeColor="text1"/>
          <w:lang w:eastAsia="ja-JP"/>
        </w:rPr>
        <w:t>Deriving from the Arabic word for hope</w:t>
      </w:r>
      <w:r w:rsidR="007D3816">
        <w:rPr>
          <w:rFonts w:ascii="Avenir Next LT Pro" w:eastAsia="Avenir Next" w:hAnsi="Avenir Next LT Pro" w:cs="Avenir Next"/>
          <w:color w:val="000000" w:themeColor="text1"/>
          <w:lang w:eastAsia="ja-JP"/>
        </w:rPr>
        <w:t xml:space="preserve">, </w:t>
      </w:r>
      <w:r w:rsidR="0091776F">
        <w:rPr>
          <w:rFonts w:ascii="Avenir Next LT Pro" w:eastAsia="Avenir Next" w:hAnsi="Avenir Next LT Pro" w:cs="Avenir Next"/>
          <w:color w:val="000000" w:themeColor="text1"/>
          <w:lang w:eastAsia="ja-JP"/>
        </w:rPr>
        <w:t>AMAALA</w:t>
      </w:r>
      <w:r w:rsidR="007D3816" w:rsidRPr="007D3816">
        <w:rPr>
          <w:rFonts w:ascii="Avenir Next LT Pro" w:eastAsia="Avenir Next" w:hAnsi="Avenir Next LT Pro" w:cs="Avenir Next"/>
          <w:color w:val="000000" w:themeColor="text1"/>
          <w:lang w:eastAsia="ja-JP"/>
        </w:rPr>
        <w:t xml:space="preserve"> offers a new coastal lifestyle </w:t>
      </w:r>
      <w:r w:rsidR="004402CC">
        <w:rPr>
          <w:rFonts w:ascii="Avenir Next LT Pro" w:eastAsia="Avenir Next" w:hAnsi="Avenir Next LT Pro" w:cs="Avenir Next"/>
          <w:color w:val="000000" w:themeColor="text1"/>
          <w:lang w:eastAsia="ja-JP"/>
        </w:rPr>
        <w:t xml:space="preserve">rooted in wellness </w:t>
      </w:r>
      <w:r w:rsidR="007D3816" w:rsidRPr="007D3816">
        <w:rPr>
          <w:rFonts w:ascii="Avenir Next LT Pro" w:eastAsia="Avenir Next" w:hAnsi="Avenir Next LT Pro" w:cs="Avenir Next"/>
          <w:color w:val="000000" w:themeColor="text1"/>
          <w:lang w:eastAsia="ja-JP"/>
        </w:rPr>
        <w:t xml:space="preserve">right here in Saudi Arabia. Guests and residents are invited to discover and honor what it means for them </w:t>
      </w:r>
      <w:r w:rsidR="004402CC">
        <w:rPr>
          <w:rFonts w:ascii="Avenir Next LT Pro" w:eastAsia="Avenir Next" w:hAnsi="Avenir Next LT Pro" w:cs="Avenir Next"/>
          <w:color w:val="000000" w:themeColor="text1"/>
          <w:lang w:eastAsia="ja-JP"/>
        </w:rPr>
        <w:t xml:space="preserve">to </w:t>
      </w:r>
      <w:r w:rsidR="007D3816" w:rsidRPr="007D3816">
        <w:rPr>
          <w:rFonts w:ascii="Avenir Next LT Pro" w:eastAsia="Avenir Next" w:hAnsi="Avenir Next LT Pro" w:cs="Avenir Next"/>
          <w:color w:val="000000" w:themeColor="text1"/>
          <w:lang w:eastAsia="ja-JP"/>
        </w:rPr>
        <w:t xml:space="preserve">live longer, better, whether that be serene retreats or sea and sun-soaked adventures. </w:t>
      </w:r>
      <w:r w:rsidR="004402CC">
        <w:rPr>
          <w:rFonts w:ascii="Avenir Next LT Pro" w:eastAsia="Avenir Next" w:hAnsi="Avenir Next LT Pro" w:cs="Avenir Next"/>
          <w:color w:val="000000" w:themeColor="text1"/>
          <w:lang w:eastAsia="ja-JP"/>
        </w:rPr>
        <w:t>P</w:t>
      </w:r>
      <w:r w:rsidR="004402CC" w:rsidRPr="004402CC">
        <w:rPr>
          <w:rFonts w:ascii="Avenir Next LT Pro" w:eastAsia="Avenir Next" w:hAnsi="Avenir Next LT Pro" w:cs="Avenir Next"/>
          <w:color w:val="000000" w:themeColor="text1"/>
          <w:lang w:eastAsia="ja-JP"/>
        </w:rPr>
        <w:t>roceed</w:t>
      </w:r>
      <w:r w:rsidR="004402CC">
        <w:rPr>
          <w:rFonts w:ascii="Avenir Next LT Pro" w:eastAsia="Avenir Next" w:hAnsi="Avenir Next LT Pro" w:cs="Avenir Next"/>
          <w:color w:val="000000" w:themeColor="text1"/>
          <w:lang w:eastAsia="ja-JP"/>
        </w:rPr>
        <w:t>ing</w:t>
      </w:r>
      <w:r w:rsidR="004402CC" w:rsidRPr="004402CC">
        <w:rPr>
          <w:rFonts w:ascii="Avenir Next LT Pro" w:eastAsia="Avenir Next" w:hAnsi="Avenir Next LT Pro" w:cs="Avenir Next"/>
          <w:color w:val="000000" w:themeColor="text1"/>
          <w:lang w:eastAsia="ja-JP"/>
        </w:rPr>
        <w:t xml:space="preserve"> directly from timeless Saudi traditions of retreat, renewal</w:t>
      </w:r>
      <w:r w:rsidR="004402CC">
        <w:rPr>
          <w:rFonts w:ascii="Avenir Next LT Pro" w:eastAsia="Avenir Next" w:hAnsi="Avenir Next LT Pro" w:cs="Avenir Next"/>
          <w:color w:val="000000" w:themeColor="text1"/>
          <w:lang w:eastAsia="ja-JP"/>
        </w:rPr>
        <w:t xml:space="preserve"> </w:t>
      </w:r>
      <w:r w:rsidR="004402CC" w:rsidRPr="004402CC">
        <w:rPr>
          <w:rFonts w:ascii="Avenir Next LT Pro" w:eastAsia="Avenir Next" w:hAnsi="Avenir Next LT Pro" w:cs="Avenir Next"/>
          <w:color w:val="000000" w:themeColor="text1"/>
          <w:lang w:eastAsia="ja-JP"/>
        </w:rPr>
        <w:t>and connection</w:t>
      </w:r>
      <w:r w:rsidR="007D3816">
        <w:rPr>
          <w:rFonts w:ascii="Avenir Next LT Pro" w:eastAsia="Avenir Next" w:hAnsi="Avenir Next LT Pro" w:cs="Avenir Next"/>
          <w:color w:val="000000" w:themeColor="text1"/>
          <w:lang w:eastAsia="ja-JP"/>
        </w:rPr>
        <w:t xml:space="preserve">, AMAALA is the new home for wellness in the world,” </w:t>
      </w:r>
      <w:r w:rsidR="007D3816" w:rsidRPr="007D3816">
        <w:rPr>
          <w:rFonts w:ascii="Avenir Next LT Pro" w:eastAsia="Avenir Next" w:hAnsi="Avenir Next LT Pro" w:cs="Avenir Next"/>
          <w:color w:val="000000" w:themeColor="text1"/>
          <w:lang w:eastAsia="ja-JP"/>
        </w:rPr>
        <w:t>said John Pagano, Group CEO of Red Sea Global.</w:t>
      </w:r>
    </w:p>
    <w:p w14:paraId="384449B2" w14:textId="1D6D4064" w:rsidR="004402CC" w:rsidRDefault="00C02F33" w:rsidP="004402CC">
      <w:pPr>
        <w:spacing w:line="276" w:lineRule="auto"/>
        <w:rPr>
          <w:rFonts w:ascii="Avenir Next LT Pro" w:eastAsia="Avenir Next" w:hAnsi="Avenir Next LT Pro" w:cs="Avenir Next"/>
          <w:color w:val="000000" w:themeColor="text1"/>
          <w:lang w:eastAsia="ja-JP"/>
        </w:rPr>
      </w:pPr>
      <w:r>
        <w:rPr>
          <w:rFonts w:ascii="Avenir Next LT Pro" w:eastAsia="Avenir Next" w:hAnsi="Avenir Next LT Pro" w:cs="Avenir Next"/>
          <w:color w:val="000000" w:themeColor="text1"/>
          <w:lang w:eastAsia="ja-JP"/>
        </w:rPr>
        <w:t>T</w:t>
      </w:r>
      <w:r w:rsidR="004402CC" w:rsidRPr="00372AAD">
        <w:rPr>
          <w:rFonts w:ascii="Avenir Next LT Pro" w:eastAsia="Avenir Next" w:hAnsi="Avenir Next LT Pro" w:cs="Avenir Next"/>
          <w:color w:val="000000" w:themeColor="text1"/>
          <w:lang w:eastAsia="ja-JP"/>
        </w:rPr>
        <w:t>he</w:t>
      </w:r>
      <w:r w:rsidR="00D436D6">
        <w:rPr>
          <w:rFonts w:ascii="Avenir Next LT Pro" w:eastAsia="Avenir Next" w:hAnsi="Avenir Next LT Pro" w:cs="Avenir Next"/>
          <w:color w:val="000000" w:themeColor="text1"/>
          <w:lang w:eastAsia="ja-JP"/>
        </w:rPr>
        <w:t xml:space="preserve"> </w:t>
      </w:r>
      <w:r w:rsidR="004402CC" w:rsidRPr="00372AAD">
        <w:rPr>
          <w:rFonts w:ascii="Avenir Next LT Pro" w:eastAsia="Avenir Next" w:hAnsi="Avenir Next LT Pro" w:cs="Avenir Next"/>
          <w:color w:val="000000" w:themeColor="text1"/>
          <w:lang w:eastAsia="ja-JP"/>
        </w:rPr>
        <w:t>launch</w:t>
      </w:r>
      <w:r w:rsidR="004402CC" w:rsidRPr="006E74B4">
        <w:rPr>
          <w:rFonts w:ascii="Avenir Next LT Pro" w:eastAsia="Avenir Next" w:hAnsi="Avenir Next LT Pro" w:cs="Avenir Next"/>
          <w:color w:val="000000" w:themeColor="text1"/>
          <w:lang w:eastAsia="ja-JP"/>
        </w:rPr>
        <w:t xml:space="preserve"> will see the debut of </w:t>
      </w:r>
      <w:r w:rsidR="00D640B6">
        <w:rPr>
          <w:rFonts w:ascii="Avenir Next LT Pro" w:eastAsia="Avenir Next" w:hAnsi="Avenir Next LT Pro" w:cs="Avenir Next"/>
          <w:color w:val="000000" w:themeColor="text1"/>
          <w:lang w:eastAsia="ja-JP"/>
        </w:rPr>
        <w:t>six</w:t>
      </w:r>
      <w:r w:rsidR="004402CC">
        <w:rPr>
          <w:rFonts w:ascii="Avenir Next LT Pro" w:eastAsia="Avenir Next" w:hAnsi="Avenir Next LT Pro" w:cs="Avenir Next"/>
          <w:color w:val="000000" w:themeColor="text1"/>
          <w:lang w:eastAsia="ja-JP"/>
        </w:rPr>
        <w:t xml:space="preserve"> </w:t>
      </w:r>
      <w:r w:rsidR="004402CC" w:rsidRPr="006E74B4">
        <w:rPr>
          <w:rFonts w:ascii="Avenir Next LT Pro" w:eastAsia="Avenir Next" w:hAnsi="Avenir Next LT Pro" w:cs="Avenir Next"/>
          <w:color w:val="000000" w:themeColor="text1"/>
          <w:lang w:eastAsia="ja-JP"/>
        </w:rPr>
        <w:t>world-class luxury resorts</w:t>
      </w:r>
      <w:r w:rsidR="00D436D6">
        <w:rPr>
          <w:rFonts w:ascii="Avenir Next LT Pro" w:eastAsia="Avenir Next" w:hAnsi="Avenir Next LT Pro" w:cs="Avenir Next"/>
          <w:color w:val="000000" w:themeColor="text1"/>
          <w:lang w:eastAsia="ja-JP"/>
        </w:rPr>
        <w:t xml:space="preserve"> initially</w:t>
      </w:r>
      <w:r w:rsidR="004402CC">
        <w:rPr>
          <w:rFonts w:ascii="Avenir Next LT Pro" w:eastAsia="Avenir Next" w:hAnsi="Avenir Next LT Pro" w:cs="Avenir Next"/>
          <w:color w:val="000000" w:themeColor="text1"/>
          <w:lang w:eastAsia="ja-JP"/>
        </w:rPr>
        <w:t xml:space="preserve">, as well as a yacht club, marine life institute, state-of-the-art marina and bustling Marina Village. The </w:t>
      </w:r>
      <w:r w:rsidR="004402CC" w:rsidRPr="007D3816">
        <w:rPr>
          <w:rFonts w:ascii="Avenir Next LT Pro" w:eastAsia="Avenir Next" w:hAnsi="Avenir Next LT Pro" w:cs="Avenir Next"/>
          <w:color w:val="000000" w:themeColor="text1"/>
          <w:lang w:eastAsia="ja-JP"/>
        </w:rPr>
        <w:t>Wellness Route</w:t>
      </w:r>
      <w:r w:rsidR="004402CC">
        <w:rPr>
          <w:rFonts w:ascii="Avenir Next LT Pro" w:eastAsia="Avenir Next" w:hAnsi="Avenir Next LT Pro" w:cs="Avenir Next"/>
          <w:color w:val="000000" w:themeColor="text1"/>
          <w:lang w:eastAsia="ja-JP"/>
        </w:rPr>
        <w:t xml:space="preserve">, </w:t>
      </w:r>
      <w:r w:rsidR="004402CC" w:rsidRPr="007D3816">
        <w:rPr>
          <w:rFonts w:ascii="Avenir Next LT Pro" w:eastAsia="Avenir Next" w:hAnsi="Avenir Next LT Pro" w:cs="Avenir Next"/>
          <w:color w:val="000000" w:themeColor="text1"/>
          <w:lang w:eastAsia="ja-JP"/>
        </w:rPr>
        <w:t>a 5km linear park</w:t>
      </w:r>
      <w:r w:rsidR="004402CC">
        <w:rPr>
          <w:rFonts w:ascii="Avenir Next LT Pro" w:eastAsia="Avenir Next" w:hAnsi="Avenir Next LT Pro" w:cs="Avenir Next"/>
          <w:color w:val="000000" w:themeColor="text1"/>
          <w:lang w:eastAsia="ja-JP"/>
        </w:rPr>
        <w:t xml:space="preserve"> that connects the resorts and experiences through </w:t>
      </w:r>
      <w:r w:rsidR="00CB61A3">
        <w:rPr>
          <w:rFonts w:ascii="Avenir Next LT Pro" w:eastAsia="Avenir Next" w:hAnsi="Avenir Next LT Pro" w:cs="Avenir Next"/>
          <w:color w:val="000000" w:themeColor="text1"/>
          <w:lang w:eastAsia="ja-JP"/>
        </w:rPr>
        <w:t>pristine</w:t>
      </w:r>
      <w:r w:rsidR="004402CC">
        <w:rPr>
          <w:rFonts w:ascii="Avenir Next LT Pro" w:eastAsia="Avenir Next" w:hAnsi="Avenir Next LT Pro" w:cs="Avenir Next"/>
          <w:color w:val="000000" w:themeColor="text1"/>
          <w:lang w:eastAsia="ja-JP"/>
        </w:rPr>
        <w:t xml:space="preserve"> nature</w:t>
      </w:r>
      <w:r w:rsidR="00DC7447">
        <w:rPr>
          <w:rFonts w:ascii="Avenir Next LT Pro" w:eastAsia="Avenir Next" w:hAnsi="Avenir Next LT Pro" w:cs="Avenir Next"/>
          <w:color w:val="000000" w:themeColor="text1"/>
          <w:lang w:eastAsia="ja-JP"/>
        </w:rPr>
        <w:t>, will also open in the next few months.</w:t>
      </w:r>
    </w:p>
    <w:p w14:paraId="4B5EAC33" w14:textId="53AF955F" w:rsidR="004402CC" w:rsidRPr="004402CC" w:rsidRDefault="004402CC" w:rsidP="004402CC">
      <w:pPr>
        <w:spacing w:line="276" w:lineRule="auto"/>
        <w:rPr>
          <w:rFonts w:ascii="Avenir Next LT Pro" w:eastAsia="Avenir Next" w:hAnsi="Avenir Next LT Pro" w:cs="Avenir Next"/>
          <w:b/>
          <w:bCs/>
          <w:color w:val="000000" w:themeColor="text1"/>
          <w:lang w:eastAsia="ja-JP"/>
        </w:rPr>
      </w:pPr>
      <w:r>
        <w:rPr>
          <w:rFonts w:ascii="Avenir Next LT Pro" w:eastAsia="Avenir Next" w:hAnsi="Avenir Next LT Pro" w:cs="Avenir Next"/>
          <w:b/>
          <w:bCs/>
          <w:color w:val="000000" w:themeColor="text1"/>
          <w:lang w:eastAsia="ja-JP"/>
        </w:rPr>
        <w:t>First resorts and experiences to open</w:t>
      </w:r>
    </w:p>
    <w:p w14:paraId="24EF89CD" w14:textId="0E239702" w:rsidR="007D3816" w:rsidRDefault="005B6133" w:rsidP="007D3816">
      <w:pPr>
        <w:pStyle w:val="ListParagraph"/>
        <w:numPr>
          <w:ilvl w:val="0"/>
          <w:numId w:val="3"/>
        </w:numPr>
        <w:spacing w:line="276" w:lineRule="auto"/>
        <w:rPr>
          <w:rFonts w:ascii="Avenir Next LT Pro" w:eastAsia="Avenir Next" w:hAnsi="Avenir Next LT Pro" w:cs="Avenir Next"/>
          <w:color w:val="000000"/>
          <w:kern w:val="0"/>
          <w:lang w:eastAsia="ja-JP"/>
          <w14:ligatures w14:val="none"/>
        </w:rPr>
      </w:pPr>
      <w:r w:rsidRPr="007D3816">
        <w:rPr>
          <w:rFonts w:ascii="Avenir Next LT Pro" w:eastAsia="Avenir Next" w:hAnsi="Avenir Next LT Pro" w:cs="Avenir Next"/>
          <w:b/>
          <w:bCs/>
          <w:color w:val="000000"/>
          <w:kern w:val="0"/>
          <w:lang w:eastAsia="ja-JP"/>
          <w14:ligatures w14:val="none"/>
        </w:rPr>
        <w:t>Equinox Resort</w:t>
      </w:r>
      <w:r w:rsidR="00492546" w:rsidRPr="007D3816">
        <w:rPr>
          <w:rFonts w:ascii="Avenir Next LT Pro" w:eastAsia="Avenir Next" w:hAnsi="Avenir Next LT Pro" w:cs="Avenir Next"/>
          <w:b/>
          <w:bCs/>
          <w:color w:val="000000"/>
          <w:kern w:val="0"/>
          <w:lang w:eastAsia="ja-JP"/>
          <w14:ligatures w14:val="none"/>
        </w:rPr>
        <w:t xml:space="preserve"> and Residences</w:t>
      </w:r>
      <w:r w:rsidRPr="007D3816">
        <w:rPr>
          <w:rFonts w:ascii="Avenir Next LT Pro" w:eastAsia="Avenir Next" w:hAnsi="Avenir Next LT Pro" w:cs="Avenir Next"/>
          <w:b/>
          <w:bCs/>
          <w:color w:val="000000"/>
          <w:kern w:val="0"/>
          <w:lang w:eastAsia="ja-JP"/>
          <w14:ligatures w14:val="none"/>
        </w:rPr>
        <w:t xml:space="preserve">, AMAALA: </w:t>
      </w:r>
      <w:r w:rsidR="00D640B6" w:rsidRPr="00D640B6">
        <w:rPr>
          <w:rFonts w:ascii="Avenir Next LT Pro" w:eastAsia="Avenir Next" w:hAnsi="Avenir Next LT Pro" w:cs="Avenir Next"/>
          <w:color w:val="000000"/>
          <w:kern w:val="0"/>
          <w:lang w:eastAsia="ja-JP"/>
          <w14:ligatures w14:val="none"/>
        </w:rPr>
        <w:t xml:space="preserve">Set to debut with 128 sleep-optimized guest rooms, suites, and </w:t>
      </w:r>
      <w:r w:rsidR="00D640B6">
        <w:rPr>
          <w:rFonts w:ascii="Avenir Next LT Pro" w:eastAsia="Avenir Next" w:hAnsi="Avenir Next LT Pro" w:cs="Avenir Next"/>
          <w:color w:val="000000"/>
          <w:kern w:val="0"/>
          <w:lang w:eastAsia="ja-JP"/>
          <w14:ligatures w14:val="none"/>
        </w:rPr>
        <w:t>two</w:t>
      </w:r>
      <w:r w:rsidR="00D640B6" w:rsidRPr="00D640B6">
        <w:rPr>
          <w:rFonts w:ascii="Avenir Next LT Pro" w:eastAsia="Avenir Next" w:hAnsi="Avenir Next LT Pro" w:cs="Avenir Next"/>
          <w:color w:val="000000"/>
          <w:kern w:val="0"/>
          <w:lang w:eastAsia="ja-JP"/>
          <w14:ligatures w14:val="none"/>
        </w:rPr>
        <w:t xml:space="preserve"> penthouses and 21 branded residences, redefining the luxury resort experience through the lens of high performance. The resort will introduce a next-generation approach to health, regeneration, and recovery</w:t>
      </w:r>
      <w:r w:rsidR="00D640B6">
        <w:rPr>
          <w:rFonts w:ascii="Avenir Next LT Pro" w:eastAsia="Avenir Next" w:hAnsi="Avenir Next LT Pro" w:cs="Avenir Next"/>
          <w:color w:val="000000"/>
          <w:kern w:val="0"/>
          <w:lang w:eastAsia="ja-JP"/>
          <w14:ligatures w14:val="none"/>
        </w:rPr>
        <w:t xml:space="preserve"> </w:t>
      </w:r>
      <w:r w:rsidR="00D640B6" w:rsidRPr="00D640B6">
        <w:rPr>
          <w:rFonts w:ascii="Avenir Next LT Pro" w:eastAsia="Avenir Next" w:hAnsi="Avenir Next LT Pro" w:cs="Avenir Next"/>
          <w:color w:val="000000"/>
          <w:kern w:val="0"/>
          <w:lang w:eastAsia="ja-JP"/>
          <w14:ligatures w14:val="none"/>
        </w:rPr>
        <w:t>—</w:t>
      </w:r>
      <w:r w:rsidR="00D640B6">
        <w:rPr>
          <w:rFonts w:ascii="Avenir Next LT Pro" w:eastAsia="Avenir Next" w:hAnsi="Avenir Next LT Pro" w:cs="Avenir Next"/>
          <w:color w:val="000000"/>
          <w:kern w:val="0"/>
          <w:lang w:eastAsia="ja-JP"/>
          <w14:ligatures w14:val="none"/>
        </w:rPr>
        <w:t xml:space="preserve"> </w:t>
      </w:r>
      <w:r w:rsidR="00D640B6" w:rsidRPr="00D640B6">
        <w:rPr>
          <w:rFonts w:ascii="Avenir Next LT Pro" w:eastAsia="Avenir Next" w:hAnsi="Avenir Next LT Pro" w:cs="Avenir Next"/>
          <w:color w:val="000000"/>
          <w:kern w:val="0"/>
          <w:lang w:eastAsia="ja-JP"/>
          <w14:ligatures w14:val="none"/>
        </w:rPr>
        <w:t>offering an open-air magnesium vitality pool, a subterranean spa grotto, hyperbaric chambers, personalized IV therapies, an Equinox Fitness Club, and five distinct culinary venues.</w:t>
      </w:r>
    </w:p>
    <w:p w14:paraId="381F6FB4" w14:textId="77777777" w:rsidR="007D3816" w:rsidRPr="007D3816" w:rsidRDefault="007D3816" w:rsidP="007D3816">
      <w:pPr>
        <w:pStyle w:val="ListParagraph"/>
        <w:spacing w:line="276" w:lineRule="auto"/>
        <w:rPr>
          <w:rFonts w:ascii="Avenir Next LT Pro" w:eastAsia="Avenir Next" w:hAnsi="Avenir Next LT Pro" w:cs="Avenir Next"/>
          <w:color w:val="000000"/>
          <w:kern w:val="0"/>
          <w:lang w:eastAsia="ja-JP"/>
          <w14:ligatures w14:val="none"/>
        </w:rPr>
      </w:pPr>
    </w:p>
    <w:p w14:paraId="16A4C8C2" w14:textId="3DF9468B" w:rsidR="005B6133" w:rsidRDefault="005B6133" w:rsidP="005B6133">
      <w:pPr>
        <w:pStyle w:val="ListParagraph"/>
        <w:numPr>
          <w:ilvl w:val="0"/>
          <w:numId w:val="3"/>
        </w:numPr>
        <w:spacing w:line="276" w:lineRule="auto"/>
        <w:rPr>
          <w:rFonts w:ascii="Avenir Next LT Pro" w:eastAsia="Avenir Next" w:hAnsi="Avenir Next LT Pro" w:cs="Avenir Next"/>
          <w:color w:val="000000"/>
          <w:kern w:val="0"/>
          <w:lang w:eastAsia="ja-JP"/>
          <w14:ligatures w14:val="none"/>
        </w:rPr>
      </w:pPr>
      <w:r w:rsidRPr="005B6133">
        <w:rPr>
          <w:rFonts w:ascii="Avenir Next LT Pro" w:eastAsia="Avenir Next" w:hAnsi="Avenir Next LT Pro" w:cs="Avenir Next"/>
          <w:b/>
          <w:bCs/>
          <w:color w:val="000000"/>
          <w:kern w:val="0"/>
          <w:lang w:eastAsia="ja-JP"/>
          <w14:ligatures w14:val="none"/>
        </w:rPr>
        <w:t>Four Seasons</w:t>
      </w:r>
      <w:r>
        <w:rPr>
          <w:rFonts w:ascii="Avenir Next LT Pro" w:eastAsia="Avenir Next" w:hAnsi="Avenir Next LT Pro" w:cs="Avenir Next"/>
          <w:b/>
          <w:bCs/>
          <w:color w:val="000000"/>
          <w:kern w:val="0"/>
          <w:lang w:eastAsia="ja-JP"/>
          <w14:ligatures w14:val="none"/>
        </w:rPr>
        <w:t xml:space="preserve"> Resort and Residences,</w:t>
      </w:r>
      <w:r w:rsidRPr="005B6133">
        <w:rPr>
          <w:rFonts w:ascii="Avenir Next LT Pro" w:eastAsia="Avenir Next" w:hAnsi="Avenir Next LT Pro" w:cs="Avenir Next"/>
          <w:b/>
          <w:bCs/>
          <w:color w:val="000000"/>
          <w:kern w:val="0"/>
          <w:lang w:eastAsia="ja-JP"/>
          <w14:ligatures w14:val="none"/>
        </w:rPr>
        <w:t xml:space="preserve"> AMAALA</w:t>
      </w:r>
      <w:r>
        <w:rPr>
          <w:rFonts w:ascii="Avenir Next LT Pro" w:eastAsia="Avenir Next" w:hAnsi="Avenir Next LT Pro" w:cs="Avenir Next"/>
          <w:b/>
          <w:bCs/>
          <w:color w:val="000000"/>
          <w:kern w:val="0"/>
          <w:lang w:eastAsia="ja-JP"/>
          <w14:ligatures w14:val="none"/>
        </w:rPr>
        <w:t xml:space="preserve"> at Triple Bay</w:t>
      </w:r>
      <w:r w:rsidRPr="005B6133">
        <w:rPr>
          <w:rFonts w:ascii="Avenir Next LT Pro" w:eastAsia="Avenir Next" w:hAnsi="Avenir Next LT Pro" w:cs="Avenir Next"/>
          <w:b/>
          <w:bCs/>
          <w:color w:val="000000"/>
          <w:kern w:val="0"/>
          <w:lang w:eastAsia="ja-JP"/>
          <w14:ligatures w14:val="none"/>
        </w:rPr>
        <w:t>:</w:t>
      </w:r>
      <w:r w:rsidRPr="005B6133">
        <w:rPr>
          <w:rFonts w:ascii="Avenir Next LT Pro" w:eastAsia="Avenir Next" w:hAnsi="Avenir Next LT Pro" w:cs="Avenir Next"/>
          <w:color w:val="000000"/>
          <w:kern w:val="0"/>
          <w:lang w:eastAsia="ja-JP"/>
          <w14:ligatures w14:val="none"/>
        </w:rPr>
        <w:t xml:space="preserve"> Lush landscapes</w:t>
      </w:r>
      <w:r w:rsidR="00CB61A3">
        <w:rPr>
          <w:rFonts w:ascii="Avenir Next LT Pro" w:eastAsia="Avenir Next" w:hAnsi="Avenir Next LT Pro" w:cs="Avenir Next"/>
          <w:color w:val="000000"/>
          <w:kern w:val="0"/>
          <w:lang w:eastAsia="ja-JP"/>
          <w14:ligatures w14:val="none"/>
        </w:rPr>
        <w:t xml:space="preserve"> and</w:t>
      </w:r>
      <w:r w:rsidRPr="005B6133">
        <w:rPr>
          <w:rFonts w:ascii="Avenir Next LT Pro" w:eastAsia="Avenir Next" w:hAnsi="Avenir Next LT Pro" w:cs="Avenir Next"/>
          <w:color w:val="000000"/>
          <w:kern w:val="0"/>
          <w:lang w:eastAsia="ja-JP"/>
          <w14:ligatures w14:val="none"/>
        </w:rPr>
        <w:t xml:space="preserve"> cascading water features</w:t>
      </w:r>
      <w:r w:rsidR="00CB61A3">
        <w:rPr>
          <w:rFonts w:ascii="Avenir Next LT Pro" w:eastAsia="Avenir Next" w:hAnsi="Avenir Next LT Pro" w:cs="Avenir Next"/>
          <w:color w:val="000000"/>
          <w:kern w:val="0"/>
          <w:lang w:eastAsia="ja-JP"/>
          <w14:ligatures w14:val="none"/>
        </w:rPr>
        <w:t xml:space="preserve"> i</w:t>
      </w:r>
      <w:r w:rsidRPr="005B6133">
        <w:rPr>
          <w:rFonts w:ascii="Avenir Next LT Pro" w:eastAsia="Avenir Next" w:hAnsi="Avenir Next LT Pro" w:cs="Avenir Next"/>
          <w:color w:val="000000"/>
          <w:kern w:val="0"/>
          <w:lang w:eastAsia="ja-JP"/>
          <w14:ligatures w14:val="none"/>
        </w:rPr>
        <w:t>nterspersed by beautifully designed outdoor spaces create a sanctuary of relaxation</w:t>
      </w:r>
      <w:r w:rsidR="00CB61A3">
        <w:rPr>
          <w:rFonts w:ascii="Avenir Next LT Pro" w:eastAsia="Avenir Next" w:hAnsi="Avenir Next LT Pro" w:cs="Avenir Next"/>
          <w:color w:val="000000"/>
          <w:kern w:val="0"/>
          <w:lang w:eastAsia="ja-JP"/>
          <w14:ligatures w14:val="none"/>
        </w:rPr>
        <w:t>. This is c</w:t>
      </w:r>
      <w:r w:rsidRPr="005B6133">
        <w:rPr>
          <w:rFonts w:ascii="Avenir Next LT Pro" w:eastAsia="Avenir Next" w:hAnsi="Avenir Next LT Pro" w:cs="Avenir Next"/>
          <w:color w:val="000000"/>
          <w:kern w:val="0"/>
          <w:lang w:eastAsia="ja-JP"/>
          <w14:ligatures w14:val="none"/>
        </w:rPr>
        <w:t xml:space="preserve">omplemented by its six dining outlets, an expansive Kids </w:t>
      </w:r>
      <w:proofErr w:type="gramStart"/>
      <w:r w:rsidRPr="005B6133">
        <w:rPr>
          <w:rFonts w:ascii="Avenir Next LT Pro" w:eastAsia="Avenir Next" w:hAnsi="Avenir Next LT Pro" w:cs="Avenir Next"/>
          <w:color w:val="000000"/>
          <w:kern w:val="0"/>
          <w:lang w:eastAsia="ja-JP"/>
          <w14:ligatures w14:val="none"/>
        </w:rPr>
        <w:t>For</w:t>
      </w:r>
      <w:proofErr w:type="gramEnd"/>
      <w:r w:rsidRPr="005B6133">
        <w:rPr>
          <w:rFonts w:ascii="Avenir Next LT Pro" w:eastAsia="Avenir Next" w:hAnsi="Avenir Next LT Pro" w:cs="Avenir Next"/>
          <w:color w:val="000000"/>
          <w:kern w:val="0"/>
          <w:lang w:eastAsia="ja-JP"/>
          <w14:ligatures w14:val="none"/>
        </w:rPr>
        <w:t xml:space="preserve"> All Seasons program, and a Discovery Centre. Offers 202 keys</w:t>
      </w:r>
      <w:r w:rsidR="00492546">
        <w:rPr>
          <w:rFonts w:ascii="Avenir Next LT Pro" w:eastAsia="Avenir Next" w:hAnsi="Avenir Next LT Pro" w:cs="Avenir Next"/>
          <w:color w:val="000000"/>
          <w:kern w:val="0"/>
          <w:lang w:eastAsia="ja-JP"/>
          <w14:ligatures w14:val="none"/>
        </w:rPr>
        <w:t xml:space="preserve"> and 25 residences</w:t>
      </w:r>
      <w:r w:rsidRPr="005B6133">
        <w:rPr>
          <w:rFonts w:ascii="Avenir Next LT Pro" w:eastAsia="Avenir Next" w:hAnsi="Avenir Next LT Pro" w:cs="Avenir Next"/>
          <w:color w:val="000000"/>
          <w:kern w:val="0"/>
          <w:lang w:eastAsia="ja-JP"/>
          <w14:ligatures w14:val="none"/>
        </w:rPr>
        <w:t>.</w:t>
      </w:r>
    </w:p>
    <w:p w14:paraId="1A6B77C5" w14:textId="77777777" w:rsidR="005B6133" w:rsidRPr="005B6133" w:rsidRDefault="005B6133" w:rsidP="005B6133">
      <w:pPr>
        <w:pStyle w:val="ListParagraph"/>
        <w:spacing w:line="276" w:lineRule="auto"/>
        <w:rPr>
          <w:rFonts w:ascii="Avenir Next LT Pro" w:eastAsia="Avenir Next" w:hAnsi="Avenir Next LT Pro" w:cs="Avenir Next"/>
          <w:color w:val="000000"/>
          <w:kern w:val="0"/>
          <w:lang w:eastAsia="ja-JP"/>
          <w14:ligatures w14:val="none"/>
        </w:rPr>
      </w:pPr>
    </w:p>
    <w:p w14:paraId="588F28CC" w14:textId="40D8341A" w:rsidR="005B6133" w:rsidRPr="0048667B" w:rsidRDefault="005B6133" w:rsidP="0048667B">
      <w:pPr>
        <w:pStyle w:val="ListParagraph"/>
        <w:numPr>
          <w:ilvl w:val="0"/>
          <w:numId w:val="3"/>
        </w:numPr>
        <w:spacing w:line="276" w:lineRule="auto"/>
        <w:rPr>
          <w:rFonts w:ascii="Avenir Next LT Pro" w:eastAsia="Avenir Next" w:hAnsi="Avenir Next LT Pro" w:cs="Avenir Next"/>
          <w:color w:val="000000"/>
          <w:kern w:val="0"/>
          <w:lang w:eastAsia="ja-JP"/>
          <w14:ligatures w14:val="none"/>
        </w:rPr>
      </w:pPr>
      <w:proofErr w:type="spellStart"/>
      <w:r w:rsidRPr="005B6133">
        <w:rPr>
          <w:rFonts w:ascii="Avenir Next LT Pro" w:eastAsia="Avenir Next" w:hAnsi="Avenir Next LT Pro" w:cs="Avenir Next"/>
          <w:b/>
          <w:bCs/>
          <w:color w:val="000000"/>
          <w:kern w:val="0"/>
          <w:lang w:eastAsia="ja-JP"/>
          <w14:ligatures w14:val="none"/>
        </w:rPr>
        <w:t>Nammos</w:t>
      </w:r>
      <w:proofErr w:type="spellEnd"/>
      <w:r w:rsidRPr="005B6133">
        <w:rPr>
          <w:rFonts w:ascii="Avenir Next LT Pro" w:eastAsia="Avenir Next" w:hAnsi="Avenir Next LT Pro" w:cs="Avenir Next"/>
          <w:b/>
          <w:bCs/>
          <w:color w:val="000000"/>
          <w:kern w:val="0"/>
          <w:lang w:eastAsia="ja-JP"/>
          <w14:ligatures w14:val="none"/>
        </w:rPr>
        <w:t xml:space="preserve"> Resort</w:t>
      </w:r>
      <w:r w:rsidR="00492546">
        <w:rPr>
          <w:rFonts w:ascii="Avenir Next LT Pro" w:eastAsia="Avenir Next" w:hAnsi="Avenir Next LT Pro" w:cs="Avenir Next"/>
          <w:b/>
          <w:bCs/>
          <w:color w:val="000000"/>
          <w:kern w:val="0"/>
          <w:lang w:eastAsia="ja-JP"/>
          <w14:ligatures w14:val="none"/>
        </w:rPr>
        <w:t xml:space="preserve"> and Residences</w:t>
      </w:r>
      <w:r>
        <w:rPr>
          <w:rFonts w:ascii="Avenir Next LT Pro" w:eastAsia="Avenir Next" w:hAnsi="Avenir Next LT Pro" w:cs="Avenir Next"/>
          <w:b/>
          <w:bCs/>
          <w:color w:val="000000"/>
          <w:kern w:val="0"/>
          <w:lang w:eastAsia="ja-JP"/>
          <w14:ligatures w14:val="none"/>
        </w:rPr>
        <w:t>,</w:t>
      </w:r>
      <w:r w:rsidRPr="005B6133">
        <w:rPr>
          <w:rFonts w:ascii="Avenir Next LT Pro" w:eastAsia="Avenir Next" w:hAnsi="Avenir Next LT Pro" w:cs="Avenir Next"/>
          <w:b/>
          <w:bCs/>
          <w:color w:val="000000"/>
          <w:kern w:val="0"/>
          <w:lang w:eastAsia="ja-JP"/>
          <w14:ligatures w14:val="none"/>
        </w:rPr>
        <w:t xml:space="preserve"> AMAALA: </w:t>
      </w:r>
      <w:r w:rsidR="007D3816" w:rsidRPr="007D3816">
        <w:rPr>
          <w:rFonts w:ascii="Avenir Next LT Pro" w:eastAsia="Avenir Next" w:hAnsi="Avenir Next LT Pro" w:cs="Avenir Next"/>
          <w:color w:val="000000"/>
          <w:kern w:val="0"/>
          <w:lang w:eastAsia="ja-JP"/>
          <w14:ligatures w14:val="none"/>
        </w:rPr>
        <w:t>A social and solo wellness playground, t</w:t>
      </w:r>
      <w:r w:rsidRPr="007D3816">
        <w:rPr>
          <w:rFonts w:ascii="Avenir Next LT Pro" w:eastAsia="Avenir Next" w:hAnsi="Avenir Next LT Pro" w:cs="Avenir Next"/>
          <w:color w:val="000000"/>
          <w:kern w:val="0"/>
          <w:lang w:eastAsia="ja-JP"/>
          <w14:ligatures w14:val="none"/>
        </w:rPr>
        <w:t>he property boast</w:t>
      </w:r>
      <w:r w:rsidR="007D3816" w:rsidRPr="007D3816">
        <w:rPr>
          <w:rFonts w:ascii="Avenir Next LT Pro" w:eastAsia="Avenir Next" w:hAnsi="Avenir Next LT Pro" w:cs="Avenir Next"/>
          <w:color w:val="000000"/>
          <w:kern w:val="0"/>
          <w:lang w:eastAsia="ja-JP"/>
          <w14:ligatures w14:val="none"/>
        </w:rPr>
        <w:t>s</w:t>
      </w:r>
      <w:r w:rsidRPr="007D3816">
        <w:rPr>
          <w:rFonts w:ascii="Avenir Next LT Pro" w:eastAsia="Avenir Next" w:hAnsi="Avenir Next LT Pro" w:cs="Avenir Next"/>
          <w:color w:val="000000"/>
          <w:kern w:val="0"/>
          <w:lang w:eastAsia="ja-JP"/>
          <w14:ligatures w14:val="none"/>
        </w:rPr>
        <w:t xml:space="preserve"> 110 rooms </w:t>
      </w:r>
      <w:r w:rsidR="00492546" w:rsidRPr="007D3816">
        <w:rPr>
          <w:rFonts w:ascii="Avenir Next LT Pro" w:eastAsia="Avenir Next" w:hAnsi="Avenir Next LT Pro" w:cs="Avenir Next"/>
          <w:color w:val="000000"/>
          <w:kern w:val="0"/>
          <w:lang w:eastAsia="ja-JP"/>
          <w14:ligatures w14:val="none"/>
        </w:rPr>
        <w:t>and</w:t>
      </w:r>
      <w:r w:rsidR="00492546">
        <w:rPr>
          <w:rFonts w:ascii="Avenir Next LT Pro" w:eastAsia="Avenir Next" w:hAnsi="Avenir Next LT Pro" w:cs="Avenir Next"/>
          <w:color w:val="000000"/>
          <w:kern w:val="0"/>
          <w:lang w:eastAsia="ja-JP"/>
          <w14:ligatures w14:val="none"/>
        </w:rPr>
        <w:t xml:space="preserve"> 20 apartments with </w:t>
      </w:r>
      <w:r w:rsidR="00492546">
        <w:rPr>
          <w:rFonts w:ascii="Avenir Next LT Pro" w:eastAsia="Avenir Next" w:hAnsi="Avenir Next LT Pro" w:cs="Avenir Next"/>
          <w:color w:val="000000"/>
          <w:kern w:val="0"/>
          <w:lang w:eastAsia="ja-JP"/>
          <w14:ligatures w14:val="none"/>
        </w:rPr>
        <w:lastRenderedPageBreak/>
        <w:t xml:space="preserve">penthouse marina views, </w:t>
      </w:r>
      <w:r w:rsidRPr="005B6133">
        <w:rPr>
          <w:rFonts w:ascii="Avenir Next LT Pro" w:eastAsia="Avenir Next" w:hAnsi="Avenir Next LT Pro" w:cs="Avenir Next"/>
          <w:color w:val="000000"/>
          <w:kern w:val="0"/>
          <w:lang w:eastAsia="ja-JP"/>
          <w14:ligatures w14:val="none"/>
        </w:rPr>
        <w:t xml:space="preserve">plus </w:t>
      </w:r>
      <w:proofErr w:type="gramStart"/>
      <w:r w:rsidRPr="005B6133">
        <w:rPr>
          <w:rFonts w:ascii="Avenir Next LT Pro" w:eastAsia="Avenir Next" w:hAnsi="Avenir Next LT Pro" w:cs="Avenir Next"/>
          <w:color w:val="000000"/>
          <w:kern w:val="0"/>
          <w:lang w:eastAsia="ja-JP"/>
          <w14:ligatures w14:val="none"/>
        </w:rPr>
        <w:t>a number of</w:t>
      </w:r>
      <w:proofErr w:type="gramEnd"/>
      <w:r w:rsidRPr="005B6133">
        <w:rPr>
          <w:rFonts w:ascii="Avenir Next LT Pro" w:eastAsia="Avenir Next" w:hAnsi="Avenir Next LT Pro" w:cs="Avenir Next"/>
          <w:color w:val="000000"/>
          <w:kern w:val="0"/>
          <w:lang w:eastAsia="ja-JP"/>
          <w14:ligatures w14:val="none"/>
        </w:rPr>
        <w:t xml:space="preserve"> F&amp;B offering</w:t>
      </w:r>
      <w:r w:rsidR="007D3816">
        <w:rPr>
          <w:rFonts w:ascii="Avenir Next LT Pro" w:eastAsia="Avenir Next" w:hAnsi="Avenir Next LT Pro" w:cs="Avenir Next"/>
          <w:color w:val="000000"/>
          <w:kern w:val="0"/>
          <w:lang w:eastAsia="ja-JP"/>
          <w14:ligatures w14:val="none"/>
        </w:rPr>
        <w:t>s. This includes</w:t>
      </w:r>
      <w:r w:rsidRPr="005B6133">
        <w:rPr>
          <w:rFonts w:ascii="Avenir Next LT Pro" w:eastAsia="Avenir Next" w:hAnsi="Avenir Next LT Pro" w:cs="Avenir Next"/>
          <w:color w:val="000000"/>
          <w:kern w:val="0"/>
          <w:lang w:eastAsia="ja-JP"/>
          <w14:ligatures w14:val="none"/>
        </w:rPr>
        <w:t xml:space="preserve"> the </w:t>
      </w:r>
      <w:proofErr w:type="spellStart"/>
      <w:r w:rsidR="00D640B6" w:rsidRPr="00D640B6">
        <w:rPr>
          <w:rFonts w:ascii="Avenir Next LT Pro" w:eastAsia="Avenir Next" w:hAnsi="Avenir Next LT Pro" w:cs="Avenir Next"/>
          <w:color w:val="000000"/>
          <w:kern w:val="0"/>
          <w:lang w:eastAsia="ja-JP"/>
          <w14:ligatures w14:val="none"/>
        </w:rPr>
        <w:t>Ilios</w:t>
      </w:r>
      <w:proofErr w:type="spellEnd"/>
      <w:r w:rsidRPr="00D640B6">
        <w:rPr>
          <w:rFonts w:ascii="Avenir Next LT Pro" w:eastAsia="Avenir Next" w:hAnsi="Avenir Next LT Pro" w:cs="Avenir Next"/>
          <w:color w:val="000000"/>
          <w:kern w:val="0"/>
          <w:lang w:eastAsia="ja-JP"/>
          <w14:ligatures w14:val="none"/>
        </w:rPr>
        <w:t xml:space="preserve"> Bar with sunset views of the Red Sea and </w:t>
      </w:r>
      <w:proofErr w:type="spellStart"/>
      <w:r w:rsidRPr="00D640B6">
        <w:rPr>
          <w:rFonts w:ascii="Avenir Next LT Pro" w:eastAsia="Avenir Next" w:hAnsi="Avenir Next LT Pro" w:cs="Avenir Next"/>
          <w:color w:val="000000"/>
          <w:kern w:val="0"/>
          <w:lang w:eastAsia="ja-JP"/>
          <w14:ligatures w14:val="none"/>
        </w:rPr>
        <w:t>Nammos</w:t>
      </w:r>
      <w:proofErr w:type="spellEnd"/>
      <w:r w:rsidRPr="00D640B6">
        <w:rPr>
          <w:rFonts w:ascii="Avenir Next LT Pro" w:eastAsia="Avenir Next" w:hAnsi="Avenir Next LT Pro" w:cs="Avenir Next"/>
          <w:color w:val="000000"/>
          <w:kern w:val="0"/>
          <w:lang w:eastAsia="ja-JP"/>
          <w14:ligatures w14:val="none"/>
        </w:rPr>
        <w:t xml:space="preserve"> Restaurant on </w:t>
      </w:r>
      <w:r w:rsidR="00D640B6" w:rsidRPr="00D640B6">
        <w:rPr>
          <w:rFonts w:ascii="Avenir Next LT Pro" w:eastAsia="Avenir Next" w:hAnsi="Avenir Next LT Pro" w:cs="Avenir Next"/>
          <w:color w:val="000000"/>
          <w:kern w:val="0"/>
          <w:lang w:eastAsia="ja-JP"/>
          <w14:ligatures w14:val="none"/>
        </w:rPr>
        <w:t xml:space="preserve">an </w:t>
      </w:r>
      <w:r w:rsidRPr="00D640B6">
        <w:rPr>
          <w:rFonts w:ascii="Avenir Next LT Pro" w:eastAsia="Avenir Next" w:hAnsi="Avenir Next LT Pro" w:cs="Avenir Next"/>
          <w:color w:val="000000"/>
          <w:kern w:val="0"/>
          <w:lang w:eastAsia="ja-JP"/>
          <w14:ligatures w14:val="none"/>
        </w:rPr>
        <w:t xml:space="preserve">exclusive </w:t>
      </w:r>
      <w:r w:rsidR="00D640B6" w:rsidRPr="00D640B6">
        <w:rPr>
          <w:rFonts w:ascii="Avenir Next LT Pro" w:eastAsia="Avenir Next" w:hAnsi="Avenir Next LT Pro" w:cs="Avenir Next"/>
          <w:color w:val="000000"/>
          <w:kern w:val="0"/>
          <w:lang w:eastAsia="ja-JP"/>
          <w14:ligatures w14:val="none"/>
        </w:rPr>
        <w:t>i</w:t>
      </w:r>
      <w:r w:rsidRPr="00D640B6">
        <w:rPr>
          <w:rFonts w:ascii="Avenir Next LT Pro" w:eastAsia="Avenir Next" w:hAnsi="Avenir Next LT Pro" w:cs="Avenir Next"/>
          <w:color w:val="000000"/>
          <w:kern w:val="0"/>
          <w:lang w:eastAsia="ja-JP"/>
          <w14:ligatures w14:val="none"/>
        </w:rPr>
        <w:t>sland off the resort’s coast.</w:t>
      </w:r>
      <w:r w:rsidRPr="005B6133">
        <w:rPr>
          <w:rFonts w:ascii="Avenir Next LT Pro" w:eastAsia="Avenir Next" w:hAnsi="Avenir Next LT Pro" w:cs="Avenir Next"/>
          <w:color w:val="000000"/>
          <w:kern w:val="0"/>
          <w:lang w:eastAsia="ja-JP"/>
          <w14:ligatures w14:val="none"/>
        </w:rPr>
        <w:t xml:space="preserve"> </w:t>
      </w:r>
    </w:p>
    <w:p w14:paraId="09C5C5DF" w14:textId="596A3A4D" w:rsidR="008F08C4" w:rsidRPr="00DC7447" w:rsidRDefault="008F08C4" w:rsidP="00922FEE">
      <w:pPr>
        <w:numPr>
          <w:ilvl w:val="0"/>
          <w:numId w:val="1"/>
        </w:numPr>
        <w:spacing w:line="276" w:lineRule="auto"/>
        <w:rPr>
          <w:rFonts w:ascii="Avenir Next LT Pro" w:eastAsia="Avenir Next" w:hAnsi="Avenir Next LT Pro" w:cs="Avenir Next"/>
          <w:color w:val="000000"/>
          <w:kern w:val="0"/>
          <w:lang w:eastAsia="ja-JP"/>
          <w14:ligatures w14:val="none"/>
        </w:rPr>
      </w:pPr>
      <w:r w:rsidRPr="00DC7447">
        <w:rPr>
          <w:rFonts w:ascii="Avenir Next LT Pro" w:eastAsia="Avenir Next" w:hAnsi="Avenir Next LT Pro" w:cs="Avenir Next"/>
          <w:b/>
          <w:bCs/>
          <w:color w:val="000000"/>
          <w:kern w:val="0"/>
          <w:lang w:eastAsia="ja-JP"/>
          <w14:ligatures w14:val="none"/>
        </w:rPr>
        <w:t xml:space="preserve">Rosewood </w:t>
      </w:r>
      <w:r w:rsidR="005B6133" w:rsidRPr="00DC7447">
        <w:rPr>
          <w:rFonts w:ascii="Avenir Next LT Pro" w:eastAsia="Avenir Next" w:hAnsi="Avenir Next LT Pro" w:cs="Avenir Next"/>
          <w:b/>
          <w:bCs/>
          <w:color w:val="000000"/>
          <w:kern w:val="0"/>
          <w:lang w:eastAsia="ja-JP"/>
          <w14:ligatures w14:val="none"/>
        </w:rPr>
        <w:t xml:space="preserve">Resort, </w:t>
      </w:r>
      <w:r w:rsidRPr="00DC7447">
        <w:rPr>
          <w:rFonts w:ascii="Avenir Next LT Pro" w:eastAsia="Avenir Next" w:hAnsi="Avenir Next LT Pro" w:cs="Avenir Next"/>
          <w:b/>
          <w:bCs/>
          <w:color w:val="000000"/>
          <w:kern w:val="0"/>
          <w:lang w:eastAsia="ja-JP"/>
          <w14:ligatures w14:val="none"/>
        </w:rPr>
        <w:t>AMAALA:</w:t>
      </w:r>
      <w:r w:rsidRPr="00DC7447">
        <w:rPr>
          <w:rFonts w:ascii="Avenir Next LT Pro" w:eastAsia="Avenir Next" w:hAnsi="Avenir Next LT Pro" w:cs="Avenir Next"/>
          <w:color w:val="000000"/>
          <w:kern w:val="0"/>
          <w:lang w:eastAsia="ja-JP"/>
          <w14:ligatures w14:val="none"/>
        </w:rPr>
        <w:t xml:space="preserve"> With 110 guest rooms and suites, </w:t>
      </w:r>
      <w:r w:rsidR="00DC7447" w:rsidRPr="00DC7447">
        <w:rPr>
          <w:rFonts w:ascii="Avenir Next LT Pro" w:eastAsia="Avenir Next" w:hAnsi="Avenir Next LT Pro" w:cs="Avenir Next"/>
          <w:color w:val="000000"/>
          <w:kern w:val="0"/>
          <w:lang w:eastAsia="ja-JP"/>
          <w14:ligatures w14:val="none"/>
        </w:rPr>
        <w:t>and 26</w:t>
      </w:r>
      <w:r w:rsidR="00DC7447" w:rsidRPr="00DC7447">
        <w:t xml:space="preserve"> </w:t>
      </w:r>
      <w:r w:rsidR="00DC7447" w:rsidRPr="00DC7447">
        <w:rPr>
          <w:rFonts w:ascii="Avenir Next LT Pro" w:eastAsia="Avenir Next" w:hAnsi="Avenir Next LT Pro" w:cs="Avenir Next"/>
          <w:color w:val="000000"/>
          <w:kern w:val="0"/>
          <w:lang w:eastAsia="ja-JP"/>
          <w14:ligatures w14:val="none"/>
        </w:rPr>
        <w:t>beautifully crafted private residences</w:t>
      </w:r>
      <w:r w:rsidR="00DC7447">
        <w:rPr>
          <w:rFonts w:ascii="Avenir Next LT Pro" w:eastAsia="Avenir Next" w:hAnsi="Avenir Next LT Pro" w:cs="Avenir Next"/>
          <w:color w:val="000000"/>
          <w:kern w:val="0"/>
          <w:lang w:eastAsia="ja-JP"/>
          <w14:ligatures w14:val="none"/>
        </w:rPr>
        <w:t>, R</w:t>
      </w:r>
      <w:r w:rsidRPr="00DC7447">
        <w:rPr>
          <w:rFonts w:ascii="Avenir Next LT Pro" w:eastAsia="Avenir Next" w:hAnsi="Avenir Next LT Pro" w:cs="Avenir Next"/>
          <w:color w:val="000000"/>
          <w:kern w:val="0"/>
          <w:lang w:eastAsia="ja-JP"/>
          <w14:ligatures w14:val="none"/>
        </w:rPr>
        <w:t>osewood AMAALA offer</w:t>
      </w:r>
      <w:r w:rsidR="00197486" w:rsidRPr="00DC7447">
        <w:rPr>
          <w:rFonts w:ascii="Avenir Next LT Pro" w:eastAsia="Avenir Next" w:hAnsi="Avenir Next LT Pro" w:cs="Avenir Next"/>
          <w:color w:val="000000"/>
          <w:kern w:val="0"/>
          <w:lang w:eastAsia="ja-JP"/>
          <w14:ligatures w14:val="none"/>
        </w:rPr>
        <w:t>s</w:t>
      </w:r>
      <w:r w:rsidRPr="00DC7447">
        <w:rPr>
          <w:rFonts w:ascii="Avenir Next LT Pro" w:eastAsia="Avenir Next" w:hAnsi="Avenir Next LT Pro" w:cs="Avenir Next"/>
          <w:color w:val="000000"/>
          <w:kern w:val="0"/>
          <w:lang w:eastAsia="ja-JP"/>
          <w14:ligatures w14:val="none"/>
        </w:rPr>
        <w:t xml:space="preserve"> bespoke luxury experiences, combining refined elegance with the natural beauty of the Red Sea. </w:t>
      </w:r>
      <w:r w:rsidR="00197486" w:rsidRPr="00DC7447">
        <w:rPr>
          <w:rFonts w:ascii="Avenir Next LT Pro" w:eastAsia="Avenir Next" w:hAnsi="Avenir Next LT Pro" w:cs="Avenir Next"/>
          <w:color w:val="000000"/>
          <w:kern w:val="0"/>
          <w:lang w:eastAsia="ja-JP"/>
          <w14:ligatures w14:val="none"/>
        </w:rPr>
        <w:t>T</w:t>
      </w:r>
      <w:r w:rsidRPr="00DC7447">
        <w:rPr>
          <w:rFonts w:ascii="Avenir Next LT Pro" w:eastAsia="Avenir Next" w:hAnsi="Avenir Next LT Pro" w:cs="Avenir Next"/>
          <w:color w:val="000000"/>
          <w:kern w:val="0"/>
          <w:lang w:eastAsia="ja-JP"/>
          <w14:ligatures w14:val="none"/>
        </w:rPr>
        <w:t>he resort is divided into zones catering to different experiences, including a Family Hotel, Couples Hotel</w:t>
      </w:r>
      <w:r w:rsidR="006E74B4" w:rsidRPr="00DC7447">
        <w:rPr>
          <w:rFonts w:ascii="Avenir Next LT Pro" w:eastAsia="Avenir Next" w:hAnsi="Avenir Next LT Pro" w:cs="Avenir Next"/>
          <w:color w:val="000000"/>
          <w:kern w:val="0"/>
          <w:lang w:eastAsia="ja-JP"/>
          <w14:ligatures w14:val="none"/>
        </w:rPr>
        <w:t>, and Spa and Wellness zone</w:t>
      </w:r>
      <w:r w:rsidRPr="00DC7447">
        <w:rPr>
          <w:rFonts w:ascii="Avenir Next LT Pro" w:eastAsia="Avenir Next" w:hAnsi="Avenir Next LT Pro" w:cs="Avenir Next"/>
          <w:color w:val="000000"/>
          <w:kern w:val="0"/>
          <w:lang w:eastAsia="ja-JP"/>
          <w14:ligatures w14:val="none"/>
        </w:rPr>
        <w:t>.</w:t>
      </w:r>
      <w:r w:rsidR="007D3816" w:rsidRPr="00DC7447">
        <w:rPr>
          <w:rFonts w:ascii="Avenir Next LT Pro" w:eastAsia="Avenir Next" w:hAnsi="Avenir Next LT Pro" w:cs="Avenir Next"/>
          <w:color w:val="000000"/>
          <w:kern w:val="0"/>
          <w:lang w:eastAsia="ja-JP"/>
          <w14:ligatures w14:val="none"/>
        </w:rPr>
        <w:t xml:space="preserve"> The Signature Asaya Spa invites guests to nurture the self with tradition-inspired treatments, rejuvenating activities, and healthy food and drink.</w:t>
      </w:r>
    </w:p>
    <w:p w14:paraId="3334D8AF" w14:textId="756E76FA" w:rsidR="00196195" w:rsidRPr="00196195" w:rsidRDefault="00196195" w:rsidP="00196195">
      <w:pPr>
        <w:pStyle w:val="ListParagraph"/>
        <w:numPr>
          <w:ilvl w:val="0"/>
          <w:numId w:val="1"/>
        </w:numPr>
        <w:spacing w:line="276" w:lineRule="auto"/>
        <w:rPr>
          <w:rFonts w:ascii="Avenir Next LT Pro" w:eastAsia="Avenir Next" w:hAnsi="Avenir Next LT Pro" w:cs="Avenir Next"/>
          <w:color w:val="000000"/>
          <w:kern w:val="0"/>
          <w:lang w:eastAsia="ja-JP"/>
          <w14:ligatures w14:val="none"/>
        </w:rPr>
      </w:pPr>
      <w:r w:rsidRPr="00196195">
        <w:rPr>
          <w:rFonts w:ascii="Avenir Next LT Pro" w:eastAsia="Avenir Next" w:hAnsi="Avenir Next LT Pro" w:cs="Avenir Next"/>
          <w:b/>
          <w:bCs/>
          <w:color w:val="000000"/>
          <w:kern w:val="0"/>
          <w:lang w:eastAsia="ja-JP"/>
          <w14:ligatures w14:val="none"/>
        </w:rPr>
        <w:t>Six Senses, AMAALA:</w:t>
      </w:r>
      <w:r w:rsidRPr="00196195">
        <w:rPr>
          <w:rFonts w:ascii="Avenir Next LT Pro" w:eastAsia="Avenir Next" w:hAnsi="Avenir Next LT Pro" w:cs="Avenir Next"/>
          <w:color w:val="000000"/>
          <w:kern w:val="0"/>
          <w:lang w:eastAsia="ja-JP"/>
          <w14:ligatures w14:val="none"/>
        </w:rPr>
        <w:t xml:space="preserve"> Offering 100 pool suites and villas,</w:t>
      </w:r>
      <w:r w:rsidR="00DC7447">
        <w:rPr>
          <w:rFonts w:ascii="Avenir Next LT Pro" w:eastAsia="Avenir Next" w:hAnsi="Avenir Next LT Pro" w:cs="Avenir Next"/>
          <w:color w:val="000000"/>
          <w:kern w:val="0"/>
          <w:lang w:eastAsia="ja-JP"/>
          <w14:ligatures w14:val="none"/>
        </w:rPr>
        <w:t xml:space="preserve"> plus 25 branded residences,</w:t>
      </w:r>
      <w:r w:rsidRPr="00196195">
        <w:rPr>
          <w:rFonts w:ascii="Avenir Next LT Pro" w:eastAsia="Avenir Next" w:hAnsi="Avenir Next LT Pro" w:cs="Avenir Next"/>
          <w:color w:val="000000"/>
          <w:kern w:val="0"/>
          <w:lang w:eastAsia="ja-JP"/>
          <w14:ligatures w14:val="none"/>
        </w:rPr>
        <w:t xml:space="preserve"> Six Senses AMAALA is set to deliver immersive personalized journeys of rejuvenation and discovery. The 3,000 m2 spa brings signature Six Senses Wellness programs including Sleep, Yoga, Fitness, Detox, Longevity and Visiting Practitioner Program. It also offers biohacking programs designed to enhance overall vitality and performance.</w:t>
      </w:r>
    </w:p>
    <w:p w14:paraId="0344A321" w14:textId="3DDE0FE4" w:rsidR="008F08C4" w:rsidRPr="006E74B4" w:rsidRDefault="008F08C4" w:rsidP="008F08C4">
      <w:pPr>
        <w:numPr>
          <w:ilvl w:val="0"/>
          <w:numId w:val="1"/>
        </w:numPr>
        <w:spacing w:line="276" w:lineRule="auto"/>
        <w:rPr>
          <w:rFonts w:ascii="Avenir Next LT Pro" w:eastAsia="Avenir Next" w:hAnsi="Avenir Next LT Pro" w:cs="Avenir Next"/>
          <w:color w:val="000000"/>
          <w:kern w:val="0"/>
          <w:lang w:eastAsia="ja-JP"/>
          <w14:ligatures w14:val="none"/>
        </w:rPr>
      </w:pPr>
      <w:r w:rsidRPr="006E74B4">
        <w:rPr>
          <w:rFonts w:ascii="Avenir Next LT Pro" w:eastAsia="Avenir Next" w:hAnsi="Avenir Next LT Pro" w:cs="Avenir Next"/>
          <w:b/>
          <w:bCs/>
          <w:color w:val="000000"/>
          <w:kern w:val="0"/>
          <w:lang w:eastAsia="ja-JP"/>
          <w14:ligatures w14:val="none"/>
        </w:rPr>
        <w:t>AMAALA Yacht Club:</w:t>
      </w:r>
      <w:r w:rsidRPr="006E74B4">
        <w:rPr>
          <w:rFonts w:ascii="Avenir Next LT Pro" w:eastAsia="Avenir Next" w:hAnsi="Avenir Next LT Pro" w:cs="Avenir Next"/>
          <w:color w:val="000000"/>
          <w:kern w:val="0"/>
          <w:lang w:eastAsia="ja-JP"/>
          <w14:ligatures w14:val="none"/>
        </w:rPr>
        <w:t> </w:t>
      </w:r>
      <w:r w:rsidR="00197486" w:rsidRPr="006E74B4">
        <w:rPr>
          <w:rFonts w:ascii="Avenir Next LT Pro" w:eastAsia="Avenir Next" w:hAnsi="Avenir Next LT Pro" w:cs="Avenir Next"/>
          <w:color w:val="000000"/>
          <w:kern w:val="0"/>
          <w:lang w:eastAsia="ja-JP"/>
          <w14:ligatures w14:val="none"/>
        </w:rPr>
        <w:t>P</w:t>
      </w:r>
      <w:r w:rsidRPr="006E74B4">
        <w:rPr>
          <w:rFonts w:ascii="Avenir Next LT Pro" w:eastAsia="Avenir Next" w:hAnsi="Avenir Next LT Pro" w:cs="Avenir Next"/>
          <w:color w:val="000000"/>
          <w:kern w:val="0"/>
          <w:lang w:eastAsia="ja-JP"/>
          <w14:ligatures w14:val="none"/>
        </w:rPr>
        <w:t>oised to become one of the world’s premier yachting destinations</w:t>
      </w:r>
      <w:r w:rsidR="00197486" w:rsidRPr="006E74B4">
        <w:rPr>
          <w:rFonts w:ascii="Avenir Next LT Pro" w:eastAsia="Avenir Next" w:hAnsi="Avenir Next LT Pro" w:cs="Avenir Next"/>
          <w:color w:val="000000"/>
          <w:kern w:val="0"/>
          <w:lang w:eastAsia="ja-JP"/>
          <w14:ligatures w14:val="none"/>
        </w:rPr>
        <w:t xml:space="preserve">, </w:t>
      </w:r>
      <w:r w:rsidR="006E74B4">
        <w:rPr>
          <w:rFonts w:ascii="Avenir Next LT Pro" w:eastAsia="Avenir Next" w:hAnsi="Avenir Next LT Pro" w:cs="Avenir Next"/>
          <w:color w:val="000000"/>
          <w:kern w:val="0"/>
          <w:lang w:eastAsia="ja-JP"/>
          <w14:ligatures w14:val="none"/>
        </w:rPr>
        <w:t>the yacht club</w:t>
      </w:r>
      <w:r w:rsidRPr="006E74B4">
        <w:rPr>
          <w:rFonts w:ascii="Avenir Next LT Pro" w:eastAsia="Avenir Next" w:hAnsi="Avenir Next LT Pro" w:cs="Avenir Next"/>
          <w:color w:val="000000"/>
          <w:kern w:val="0"/>
          <w:lang w:eastAsia="ja-JP"/>
          <w14:ligatures w14:val="none"/>
        </w:rPr>
        <w:t xml:space="preserve"> will host an exceptional event calendar</w:t>
      </w:r>
      <w:r w:rsidR="006E74B4" w:rsidRPr="006E74B4">
        <w:rPr>
          <w:rFonts w:ascii="Avenir Next LT Pro" w:eastAsia="Avenir Next" w:hAnsi="Avenir Next LT Pro" w:cs="Avenir Next"/>
          <w:color w:val="000000"/>
          <w:kern w:val="0"/>
          <w:lang w:eastAsia="ja-JP"/>
          <w14:ligatures w14:val="none"/>
        </w:rPr>
        <w:t xml:space="preserve">, including the Grand Finale of The Ocean Race in 2027, plus </w:t>
      </w:r>
      <w:r w:rsidR="006E74B4">
        <w:rPr>
          <w:rFonts w:ascii="Avenir Next LT Pro" w:eastAsia="Avenir Next" w:hAnsi="Avenir Next LT Pro" w:cs="Avenir Next"/>
          <w:color w:val="000000"/>
          <w:kern w:val="0"/>
          <w:lang w:eastAsia="ja-JP"/>
          <w14:ligatures w14:val="none"/>
        </w:rPr>
        <w:t>offer</w:t>
      </w:r>
      <w:r w:rsidR="006E74B4" w:rsidRPr="006E74B4">
        <w:rPr>
          <w:rFonts w:ascii="Avenir Next LT Pro" w:eastAsia="Avenir Next" w:hAnsi="Avenir Next LT Pro" w:cs="Avenir Next"/>
          <w:color w:val="000000"/>
          <w:kern w:val="0"/>
          <w:lang w:eastAsia="ja-JP"/>
          <w14:ligatures w14:val="none"/>
        </w:rPr>
        <w:t xml:space="preserve"> a</w:t>
      </w:r>
      <w:r w:rsidRPr="006E74B4">
        <w:rPr>
          <w:rFonts w:ascii="Avenir Next LT Pro" w:eastAsia="Avenir Next" w:hAnsi="Avenir Next LT Pro" w:cs="Avenir Next"/>
          <w:color w:val="000000"/>
          <w:kern w:val="0"/>
          <w:lang w:eastAsia="ja-JP"/>
          <w14:ligatures w14:val="none"/>
        </w:rPr>
        <w:t xml:space="preserve"> dedicated sailing academy, </w:t>
      </w:r>
      <w:bookmarkStart w:id="0" w:name="_Int_rsa9Difc"/>
      <w:bookmarkStart w:id="1" w:name="OLE_LINK2"/>
      <w:bookmarkStart w:id="2" w:name="OLE_LINK3"/>
      <w:proofErr w:type="gramStart"/>
      <w:r w:rsidR="7B4434B6" w:rsidRPr="006E74B4">
        <w:rPr>
          <w:rFonts w:ascii="Avenir Next LT Pro" w:eastAsia="Avenir Next" w:hAnsi="Avenir Next LT Pro" w:cs="Avenir Next"/>
          <w:color w:val="000000"/>
          <w:kern w:val="0"/>
          <w:lang w:eastAsia="ja-JP"/>
          <w14:ligatures w14:val="none"/>
        </w:rPr>
        <w:t>opening up</w:t>
      </w:r>
      <w:bookmarkEnd w:id="0"/>
      <w:proofErr w:type="gramEnd"/>
      <w:r w:rsidR="7B4434B6" w:rsidRPr="006E74B4">
        <w:rPr>
          <w:rFonts w:ascii="Avenir Next LT Pro" w:eastAsia="Avenir Next" w:hAnsi="Avenir Next LT Pro" w:cs="Avenir Next"/>
          <w:color w:val="000000"/>
          <w:kern w:val="0"/>
          <w:lang w:eastAsia="ja-JP"/>
          <w14:ligatures w14:val="none"/>
        </w:rPr>
        <w:t xml:space="preserve"> new waters </w:t>
      </w:r>
      <w:r w:rsidR="00AE17BB" w:rsidRPr="006E74B4">
        <w:rPr>
          <w:rFonts w:ascii="Avenir Next LT Pro" w:eastAsia="Avenir Next" w:hAnsi="Avenir Next LT Pro" w:cs="Avenir Next"/>
          <w:color w:val="000000"/>
          <w:kern w:val="0"/>
          <w:lang w:eastAsia="ja-JP"/>
          <w14:ligatures w14:val="none"/>
        </w:rPr>
        <w:t xml:space="preserve">for </w:t>
      </w:r>
      <w:r w:rsidR="7B214BD0" w:rsidRPr="006E74B4">
        <w:rPr>
          <w:rFonts w:ascii="Avenir Next LT Pro" w:eastAsia="Avenir Next" w:hAnsi="Avenir Next LT Pro" w:cs="Avenir Next"/>
          <w:color w:val="000000"/>
          <w:kern w:val="0"/>
          <w:lang w:eastAsia="ja-JP"/>
          <w14:ligatures w14:val="none"/>
        </w:rPr>
        <w:t>maritime</w:t>
      </w:r>
      <w:r w:rsidR="00AE17BB" w:rsidRPr="006E74B4">
        <w:rPr>
          <w:rFonts w:ascii="Avenir Next LT Pro" w:eastAsia="Avenir Next" w:hAnsi="Avenir Next LT Pro" w:cs="Avenir Next"/>
          <w:color w:val="000000"/>
          <w:kern w:val="0"/>
          <w:lang w:eastAsia="ja-JP"/>
          <w14:ligatures w14:val="none"/>
        </w:rPr>
        <w:t xml:space="preserve"> </w:t>
      </w:r>
      <w:r w:rsidR="002C144C" w:rsidRPr="006E74B4">
        <w:rPr>
          <w:rFonts w:ascii="Avenir Next LT Pro" w:eastAsia="Avenir Next" w:hAnsi="Avenir Next LT Pro" w:cs="Avenir Next"/>
          <w:color w:val="000000"/>
          <w:kern w:val="0"/>
          <w:lang w:eastAsia="ja-JP"/>
          <w14:ligatures w14:val="none"/>
        </w:rPr>
        <w:t>enthusiasts, whil</w:t>
      </w:r>
      <w:r w:rsidR="00D66969" w:rsidRPr="006E74B4">
        <w:rPr>
          <w:rFonts w:ascii="Avenir Next LT Pro" w:eastAsia="Avenir Next" w:hAnsi="Avenir Next LT Pro" w:cs="Avenir Next"/>
          <w:color w:val="000000"/>
          <w:kern w:val="0"/>
          <w:lang w:eastAsia="ja-JP"/>
          <w14:ligatures w14:val="none"/>
        </w:rPr>
        <w:t>e</w:t>
      </w:r>
      <w:r w:rsidR="002C144C" w:rsidRPr="006E74B4">
        <w:rPr>
          <w:rFonts w:ascii="Avenir Next LT Pro" w:eastAsia="Avenir Next" w:hAnsi="Avenir Next LT Pro" w:cs="Avenir Next"/>
          <w:color w:val="000000"/>
          <w:kern w:val="0"/>
          <w:lang w:eastAsia="ja-JP"/>
          <w14:ligatures w14:val="none"/>
        </w:rPr>
        <w:t xml:space="preserve"> </w:t>
      </w:r>
      <w:r w:rsidR="00F93D29" w:rsidRPr="006E74B4">
        <w:rPr>
          <w:rFonts w:ascii="Avenir Next LT Pro" w:eastAsia="Avenir Next" w:hAnsi="Avenir Next LT Pro" w:cs="Avenir Next"/>
          <w:color w:val="000000"/>
          <w:kern w:val="0"/>
          <w:lang w:eastAsia="ja-JP"/>
          <w14:ligatures w14:val="none"/>
        </w:rPr>
        <w:t xml:space="preserve">reviving </w:t>
      </w:r>
      <w:r w:rsidR="002C144C" w:rsidRPr="006E74B4">
        <w:rPr>
          <w:rFonts w:ascii="Avenir Next LT Pro" w:eastAsia="Avenir Next" w:hAnsi="Avenir Next LT Pro" w:cs="Avenir Next"/>
          <w:color w:val="000000"/>
          <w:kern w:val="0"/>
          <w:lang w:eastAsia="ja-JP"/>
          <w14:ligatures w14:val="none"/>
        </w:rPr>
        <w:t xml:space="preserve">the </w:t>
      </w:r>
      <w:r w:rsidR="0047644C" w:rsidRPr="006E74B4">
        <w:rPr>
          <w:rFonts w:ascii="Avenir Next LT Pro" w:eastAsia="Avenir Next" w:hAnsi="Avenir Next LT Pro" w:cs="Avenir Next"/>
          <w:color w:val="000000"/>
          <w:kern w:val="0"/>
          <w:lang w:eastAsia="ja-JP"/>
          <w14:ligatures w14:val="none"/>
        </w:rPr>
        <w:t xml:space="preserve">region’s </w:t>
      </w:r>
      <w:r w:rsidR="002C144C" w:rsidRPr="006E74B4">
        <w:rPr>
          <w:rFonts w:ascii="Avenir Next LT Pro" w:eastAsia="Avenir Next" w:hAnsi="Avenir Next LT Pro" w:cs="Avenir Next"/>
          <w:color w:val="000000"/>
          <w:kern w:val="0"/>
          <w:lang w:eastAsia="ja-JP"/>
          <w14:ligatures w14:val="none"/>
        </w:rPr>
        <w:t xml:space="preserve">long history of sailing </w:t>
      </w:r>
      <w:r w:rsidR="005B6133">
        <w:rPr>
          <w:rFonts w:ascii="Avenir Next LT Pro" w:eastAsia="Avenir Next" w:hAnsi="Avenir Next LT Pro" w:cs="Avenir Next"/>
          <w:color w:val="000000"/>
          <w:kern w:val="0"/>
          <w:lang w:eastAsia="ja-JP"/>
          <w14:ligatures w14:val="none"/>
        </w:rPr>
        <w:t>heritage.</w:t>
      </w:r>
      <w:r w:rsidR="002C144C" w:rsidRPr="006E74B4">
        <w:rPr>
          <w:rFonts w:ascii="Avenir Next LT Pro" w:eastAsia="Avenir Next" w:hAnsi="Avenir Next LT Pro" w:cs="Avenir Next"/>
          <w:color w:val="000000"/>
          <w:kern w:val="0"/>
          <w:lang w:eastAsia="ja-JP"/>
          <w14:ligatures w14:val="none"/>
        </w:rPr>
        <w:t xml:space="preserve"> </w:t>
      </w:r>
      <w:bookmarkEnd w:id="1"/>
      <w:bookmarkEnd w:id="2"/>
    </w:p>
    <w:p w14:paraId="7387DC64" w14:textId="471B7BC8" w:rsidR="005B6133" w:rsidRDefault="008F08C4" w:rsidP="005B6133">
      <w:pPr>
        <w:numPr>
          <w:ilvl w:val="0"/>
          <w:numId w:val="1"/>
        </w:numPr>
        <w:spacing w:line="276" w:lineRule="auto"/>
        <w:rPr>
          <w:rFonts w:ascii="Avenir Next LT Pro" w:eastAsia="Avenir Next" w:hAnsi="Avenir Next LT Pro" w:cs="Avenir Next"/>
          <w:color w:val="000000"/>
          <w:kern w:val="0"/>
          <w:lang w:eastAsia="ja-JP"/>
          <w14:ligatures w14:val="none"/>
        </w:rPr>
      </w:pPr>
      <w:r w:rsidRPr="006E74B4">
        <w:rPr>
          <w:rFonts w:ascii="Avenir Next LT Pro" w:eastAsia="Avenir Next" w:hAnsi="Avenir Next LT Pro" w:cs="Avenir Next"/>
          <w:b/>
          <w:bCs/>
          <w:color w:val="000000"/>
          <w:kern w:val="0"/>
          <w:lang w:eastAsia="ja-JP"/>
          <w14:ligatures w14:val="none"/>
        </w:rPr>
        <w:t>Corallium:</w:t>
      </w:r>
      <w:r w:rsidRPr="006E74B4">
        <w:rPr>
          <w:rFonts w:ascii="Avenir Next LT Pro" w:eastAsia="Avenir Next" w:hAnsi="Avenir Next LT Pro" w:cs="Avenir Next"/>
          <w:color w:val="000000"/>
          <w:kern w:val="0"/>
          <w:lang w:eastAsia="ja-JP"/>
          <w14:ligatures w14:val="none"/>
        </w:rPr>
        <w:t> </w:t>
      </w:r>
      <w:r w:rsidR="005B6133" w:rsidRPr="005B6133">
        <w:rPr>
          <w:rFonts w:ascii="Avenir Next LT Pro" w:eastAsia="Avenir Next" w:hAnsi="Avenir Next LT Pro" w:cs="Avenir Next"/>
          <w:color w:val="000000"/>
          <w:kern w:val="0"/>
          <w:lang w:eastAsia="ja-JP"/>
          <w14:ligatures w14:val="none"/>
        </w:rPr>
        <w:t xml:space="preserve">A signature attraction at </w:t>
      </w:r>
      <w:r w:rsidR="00492546">
        <w:rPr>
          <w:rFonts w:ascii="Avenir Next LT Pro" w:eastAsia="Avenir Next" w:hAnsi="Avenir Next LT Pro" w:cs="Avenir Next"/>
          <w:color w:val="000000"/>
          <w:kern w:val="0"/>
          <w:lang w:eastAsia="ja-JP"/>
          <w14:ligatures w14:val="none"/>
        </w:rPr>
        <w:t xml:space="preserve">Triple Bay </w:t>
      </w:r>
      <w:r w:rsidR="005B6133" w:rsidRPr="005B6133">
        <w:rPr>
          <w:rFonts w:ascii="Avenir Next LT Pro" w:eastAsia="Avenir Next" w:hAnsi="Avenir Next LT Pro" w:cs="Avenir Next"/>
          <w:color w:val="000000"/>
          <w:kern w:val="0"/>
          <w:lang w:eastAsia="ja-JP"/>
          <w14:ligatures w14:val="none"/>
        </w:rPr>
        <w:t>AMAALA, Corallium celebrates the beauty and resilience of the Red Sea. Through immersive exhibits</w:t>
      </w:r>
      <w:r w:rsidR="005B6133">
        <w:rPr>
          <w:rFonts w:ascii="Avenir Next LT Pro" w:eastAsia="Avenir Next" w:hAnsi="Avenir Next LT Pro" w:cs="Avenir Next"/>
          <w:color w:val="000000"/>
          <w:kern w:val="0"/>
          <w:lang w:eastAsia="ja-JP"/>
          <w14:ligatures w14:val="none"/>
        </w:rPr>
        <w:t xml:space="preserve"> across three levels</w:t>
      </w:r>
      <w:r w:rsidR="005B6133" w:rsidRPr="005B6133">
        <w:rPr>
          <w:rFonts w:ascii="Avenir Next LT Pro" w:eastAsia="Avenir Next" w:hAnsi="Avenir Next LT Pro" w:cs="Avenir Next"/>
          <w:color w:val="000000"/>
          <w:kern w:val="0"/>
          <w:lang w:eastAsia="ja-JP"/>
          <w14:ligatures w14:val="none"/>
        </w:rPr>
        <w:t>, stunning marine displays, and storytelling led by passionate experts, it invites visitors to explore the ocean’s wonders and protect what we love.</w:t>
      </w:r>
    </w:p>
    <w:p w14:paraId="5B2D6873" w14:textId="0A27F688" w:rsidR="00F93BB6" w:rsidRPr="00F93BB6" w:rsidRDefault="00F93BB6" w:rsidP="004B3419">
      <w:pPr>
        <w:numPr>
          <w:ilvl w:val="0"/>
          <w:numId w:val="1"/>
        </w:numPr>
        <w:spacing w:line="276" w:lineRule="auto"/>
        <w:rPr>
          <w:rFonts w:ascii="Avenir Next LT Pro" w:eastAsia="Avenir Next" w:hAnsi="Avenir Next LT Pro" w:cs="Avenir Next"/>
          <w:color w:val="000000"/>
          <w:kern w:val="0"/>
          <w:lang w:eastAsia="ja-JP"/>
          <w14:ligatures w14:val="none"/>
        </w:rPr>
      </w:pPr>
      <w:r w:rsidRPr="00F93BB6">
        <w:rPr>
          <w:rFonts w:ascii="Avenir Next LT Pro" w:eastAsia="Avenir Next" w:hAnsi="Avenir Next LT Pro" w:cs="Avenir Next"/>
          <w:b/>
          <w:bCs/>
          <w:color w:val="000000"/>
          <w:kern w:val="0"/>
          <w:lang w:eastAsia="ja-JP"/>
          <w14:ligatures w14:val="none"/>
        </w:rPr>
        <w:t xml:space="preserve">AMAALA Hotel: </w:t>
      </w:r>
      <w:r w:rsidRPr="00F93BB6">
        <w:rPr>
          <w:rFonts w:ascii="Avenir Next LT Pro" w:eastAsia="Avenir Next" w:hAnsi="Avenir Next LT Pro" w:cs="Avenir Next"/>
          <w:color w:val="000000"/>
          <w:kern w:val="0"/>
          <w:lang w:eastAsia="ja-JP"/>
          <w14:ligatures w14:val="none"/>
        </w:rPr>
        <w:t>Also opening in the first phase, the resort is owned and operated by Red Sea Global and situated at the Staff Village, where those running the destination live. The hotel offers 144 keys with a Levantine all-day dining restaurant, Mediterranean beach club and grab and go snack bar.</w:t>
      </w:r>
    </w:p>
    <w:p w14:paraId="5B5B11D0" w14:textId="77777777" w:rsidR="00366FB5" w:rsidRPr="00366FB5" w:rsidRDefault="00366FB5" w:rsidP="00366FB5">
      <w:pPr>
        <w:spacing w:line="276" w:lineRule="auto"/>
        <w:ind w:left="360"/>
        <w:rPr>
          <w:rFonts w:ascii="Avenir Next LT Pro" w:eastAsia="Avenir Next" w:hAnsi="Avenir Next LT Pro" w:cs="Avenir Next"/>
          <w:color w:val="000000"/>
          <w:kern w:val="0"/>
          <w:lang w:eastAsia="ja-JP"/>
          <w14:ligatures w14:val="none"/>
        </w:rPr>
      </w:pPr>
      <w:r w:rsidRPr="00366FB5">
        <w:rPr>
          <w:rFonts w:ascii="Avenir Next LT Pro" w:eastAsia="Avenir Next" w:hAnsi="Avenir Next LT Pro" w:cs="Avenir Next"/>
          <w:color w:val="000000"/>
          <w:kern w:val="0"/>
          <w:lang w:eastAsia="ja-JP"/>
          <w14:ligatures w14:val="none"/>
        </w:rPr>
        <w:t>As Saudi Arabia continues its transformation journey under Vision 2030, RSG is helping bring that to life, creating destinations that drive sustainable growth, empower Saudi talent, and deliver lasting socioeconomic impact. AMAALA alone is expected to create up to 50,000 new jobs and contribute SAR 11 billion (USD 3 billion) to the nation’s GDP upon its completion.</w:t>
      </w:r>
    </w:p>
    <w:p w14:paraId="77A47ACA" w14:textId="2227DCF6" w:rsidR="004402CC" w:rsidRPr="004402CC" w:rsidRDefault="00C02F33" w:rsidP="00C02F33">
      <w:pPr>
        <w:spacing w:line="276" w:lineRule="auto"/>
        <w:rPr>
          <w:rFonts w:ascii="Avenir Next LT Pro" w:eastAsia="Avenir Next" w:hAnsi="Avenir Next LT Pro" w:cs="Avenir Next"/>
          <w:color w:val="000000"/>
          <w:kern w:val="0"/>
          <w:lang w:eastAsia="ja-JP"/>
          <w14:ligatures w14:val="none"/>
        </w:rPr>
      </w:pPr>
      <w:r>
        <w:rPr>
          <w:rFonts w:ascii="Avenir Next LT Pro" w:eastAsia="Avenir Next" w:hAnsi="Avenir Next LT Pro" w:cs="Avenir Next"/>
          <w:color w:val="000000"/>
          <w:kern w:val="0"/>
          <w:lang w:eastAsia="ja-JP"/>
          <w14:ligatures w14:val="none"/>
        </w:rPr>
        <w:lastRenderedPageBreak/>
        <w:t xml:space="preserve">RSG invested </w:t>
      </w:r>
      <w:r w:rsidRPr="00C02F33">
        <w:rPr>
          <w:rFonts w:ascii="Avenir Next LT Pro" w:eastAsia="Avenir Next" w:hAnsi="Avenir Next LT Pro" w:cs="Avenir Next"/>
          <w:color w:val="000000"/>
          <w:kern w:val="0"/>
          <w:lang w:eastAsia="ja-JP"/>
          <w14:ligatures w14:val="none"/>
        </w:rPr>
        <w:t>SAR 51.04bn</w:t>
      </w:r>
      <w:r>
        <w:rPr>
          <w:rFonts w:ascii="Avenir Next LT Pro" w:eastAsia="Avenir Next" w:hAnsi="Avenir Next LT Pro" w:cs="Avenir Next"/>
          <w:color w:val="000000"/>
          <w:kern w:val="0"/>
          <w:lang w:eastAsia="ja-JP"/>
          <w14:ligatures w14:val="none"/>
        </w:rPr>
        <w:t xml:space="preserve"> into Phase One of the destination’s development. When complete it will </w:t>
      </w:r>
      <w:r w:rsidRPr="004402CC">
        <w:rPr>
          <w:rFonts w:ascii="Avenir Next LT Pro" w:eastAsia="Avenir Next" w:hAnsi="Avenir Next LT Pro" w:cs="Avenir Next"/>
          <w:color w:val="000000"/>
          <w:kern w:val="0"/>
          <w:lang w:eastAsia="ja-JP"/>
          <w14:ligatures w14:val="none"/>
        </w:rPr>
        <w:t xml:space="preserve">feature a total of </w:t>
      </w:r>
      <w:r w:rsidR="00D640B6">
        <w:rPr>
          <w:rFonts w:ascii="Avenir Next LT Pro" w:eastAsia="Avenir Next" w:hAnsi="Avenir Next LT Pro" w:cs="Avenir Next"/>
          <w:color w:val="000000"/>
          <w:kern w:val="0"/>
          <w:lang w:eastAsia="ja-JP"/>
          <w14:ligatures w14:val="none"/>
        </w:rPr>
        <w:t>nine</w:t>
      </w:r>
      <w:r w:rsidRPr="004402CC">
        <w:rPr>
          <w:rFonts w:ascii="Avenir Next LT Pro" w:eastAsia="Avenir Next" w:hAnsi="Avenir Next LT Pro" w:cs="Avenir Next"/>
          <w:color w:val="000000"/>
          <w:kern w:val="0"/>
          <w:lang w:eastAsia="ja-JP"/>
          <w14:ligatures w14:val="none"/>
        </w:rPr>
        <w:t xml:space="preserve"> resorts, encompassing </w:t>
      </w:r>
      <w:r w:rsidR="00D640B6">
        <w:rPr>
          <w:rFonts w:ascii="Avenir Next LT Pro" w:eastAsia="Avenir Next" w:hAnsi="Avenir Next LT Pro" w:cs="Avenir Next"/>
          <w:color w:val="000000"/>
          <w:kern w:val="0"/>
          <w:lang w:eastAsia="ja-JP"/>
          <w14:ligatures w14:val="none"/>
        </w:rPr>
        <w:t>more than</w:t>
      </w:r>
      <w:r w:rsidRPr="004402CC">
        <w:rPr>
          <w:rFonts w:ascii="Avenir Next LT Pro" w:eastAsia="Avenir Next" w:hAnsi="Avenir Next LT Pro" w:cs="Avenir Next"/>
          <w:color w:val="000000"/>
          <w:kern w:val="0"/>
          <w:lang w:eastAsia="ja-JP"/>
          <w14:ligatures w14:val="none"/>
        </w:rPr>
        <w:t>1,600 keys includ</w:t>
      </w:r>
      <w:r>
        <w:rPr>
          <w:rFonts w:ascii="Avenir Next LT Pro" w:eastAsia="Avenir Next" w:hAnsi="Avenir Next LT Pro" w:cs="Avenir Next"/>
          <w:color w:val="000000"/>
          <w:kern w:val="0"/>
          <w:lang w:eastAsia="ja-JP"/>
          <w14:ligatures w14:val="none"/>
        </w:rPr>
        <w:t>ing</w:t>
      </w:r>
      <w:r w:rsidRPr="004402CC">
        <w:rPr>
          <w:rFonts w:ascii="Avenir Next LT Pro" w:eastAsia="Avenir Next" w:hAnsi="Avenir Next LT Pro" w:cs="Avenir Next"/>
          <w:color w:val="000000"/>
          <w:kern w:val="0"/>
          <w:lang w:eastAsia="ja-JP"/>
          <w14:ligatures w14:val="none"/>
        </w:rPr>
        <w:t xml:space="preserve"> branded and unbranded residences. </w:t>
      </w:r>
      <w:r w:rsidR="004402CC" w:rsidRPr="004402CC">
        <w:rPr>
          <w:rFonts w:ascii="Avenir Next LT Pro" w:eastAsia="Avenir Next" w:hAnsi="Avenir Next LT Pro" w:cs="Avenir Next"/>
          <w:color w:val="000000"/>
          <w:kern w:val="0"/>
          <w:lang w:eastAsia="ja-JP"/>
          <w14:ligatures w14:val="none"/>
        </w:rPr>
        <w:t xml:space="preserve">The remaining three resorts that complete Phase One are Clinique La Prairie Health Resort, </w:t>
      </w:r>
      <w:proofErr w:type="spellStart"/>
      <w:r w:rsidR="004402CC" w:rsidRPr="004402CC">
        <w:rPr>
          <w:rFonts w:ascii="Avenir Next LT Pro" w:eastAsia="Avenir Next" w:hAnsi="Avenir Next LT Pro" w:cs="Avenir Next"/>
          <w:color w:val="000000"/>
          <w:kern w:val="0"/>
          <w:lang w:eastAsia="ja-JP"/>
          <w14:ligatures w14:val="none"/>
        </w:rPr>
        <w:t>Jayasom</w:t>
      </w:r>
      <w:proofErr w:type="spellEnd"/>
      <w:r w:rsidR="004402CC" w:rsidRPr="004402CC">
        <w:rPr>
          <w:rFonts w:ascii="Avenir Next LT Pro" w:eastAsia="Avenir Next" w:hAnsi="Avenir Next LT Pro" w:cs="Avenir Next"/>
          <w:color w:val="000000"/>
          <w:kern w:val="0"/>
          <w:lang w:eastAsia="ja-JP"/>
          <w14:ligatures w14:val="none"/>
        </w:rPr>
        <w:t xml:space="preserve"> Wellness Resort, and The Ritz-Carlton Resort. All are on track to open over the coming months, further enhancing AMAALA’s diverse luxury </w:t>
      </w:r>
      <w:r w:rsidR="00CB61A3">
        <w:rPr>
          <w:rFonts w:ascii="Avenir Next LT Pro" w:eastAsia="Avenir Next" w:hAnsi="Avenir Next LT Pro" w:cs="Avenir Next"/>
          <w:color w:val="000000"/>
          <w:kern w:val="0"/>
          <w:lang w:eastAsia="ja-JP"/>
          <w14:ligatures w14:val="none"/>
        </w:rPr>
        <w:t xml:space="preserve">and wellness </w:t>
      </w:r>
      <w:r w:rsidR="004402CC" w:rsidRPr="004402CC">
        <w:rPr>
          <w:rFonts w:ascii="Avenir Next LT Pro" w:eastAsia="Avenir Next" w:hAnsi="Avenir Next LT Pro" w:cs="Avenir Next"/>
          <w:color w:val="000000"/>
          <w:kern w:val="0"/>
          <w:lang w:eastAsia="ja-JP"/>
          <w14:ligatures w14:val="none"/>
        </w:rPr>
        <w:t>offerings.</w:t>
      </w:r>
    </w:p>
    <w:p w14:paraId="4253126B" w14:textId="77777777" w:rsidR="006F63B1" w:rsidRPr="006E74B4" w:rsidRDefault="006945F3" w:rsidP="006945F3">
      <w:pPr>
        <w:spacing w:line="276" w:lineRule="auto"/>
        <w:rPr>
          <w:rFonts w:ascii="Avenir Next LT Pro" w:eastAsia="Avenir Next" w:hAnsi="Avenir Next LT Pro" w:cs="Avenir Next"/>
          <w:kern w:val="0"/>
          <w:lang w:eastAsia="ja-JP"/>
          <w14:ligatures w14:val="none"/>
        </w:rPr>
      </w:pPr>
      <w:r w:rsidRPr="006E74B4">
        <w:rPr>
          <w:rFonts w:ascii="Avenir Next LT Pro" w:eastAsia="Avenir Next" w:hAnsi="Avenir Next LT Pro" w:cs="Avenir Next"/>
          <w:b/>
          <w:bCs/>
          <w:kern w:val="0"/>
          <w:lang w:eastAsia="ja-JP"/>
          <w14:ligatures w14:val="none"/>
        </w:rPr>
        <w:t>Pioneering Regenerative Tourism</w:t>
      </w:r>
      <w:r w:rsidRPr="006E74B4">
        <w:rPr>
          <w:rFonts w:ascii="Avenir Next LT Pro" w:eastAsia="Avenir Next" w:hAnsi="Avenir Next LT Pro" w:cs="Avenir Next"/>
          <w:kern w:val="0"/>
          <w:lang w:eastAsia="ja-JP"/>
          <w14:ligatures w14:val="none"/>
        </w:rPr>
        <w:t> </w:t>
      </w:r>
    </w:p>
    <w:p w14:paraId="33D55AA1" w14:textId="7B545351" w:rsidR="00677866" w:rsidRPr="006E74B4" w:rsidRDefault="006945F3" w:rsidP="004B5438">
      <w:pPr>
        <w:spacing w:line="276" w:lineRule="auto"/>
        <w:rPr>
          <w:rFonts w:ascii="Avenir Next LT Pro" w:eastAsia="Avenir Next" w:hAnsi="Avenir Next LT Pro" w:cs="Avenir Next"/>
          <w:kern w:val="0"/>
          <w:lang w:eastAsia="ja-JP"/>
          <w14:ligatures w14:val="none"/>
        </w:rPr>
      </w:pPr>
      <w:r w:rsidRPr="006E74B4">
        <w:rPr>
          <w:rFonts w:ascii="Avenir Next LT Pro" w:eastAsia="Avenir Next" w:hAnsi="Avenir Next LT Pro" w:cs="Avenir Next"/>
          <w:kern w:val="0"/>
          <w:lang w:eastAsia="ja-JP"/>
          <w14:ligatures w14:val="none"/>
        </w:rPr>
        <w:t xml:space="preserve">AMAALA is committed to going beyond sustainability, aiming for a 30% net conservation benefit to local ecosystems by 2040 through enhancing biologically diverse habitats. </w:t>
      </w:r>
      <w:r w:rsidR="00851366" w:rsidRPr="006E74B4">
        <w:rPr>
          <w:rFonts w:ascii="Avenir Next LT Pro" w:eastAsia="Avenir Next" w:hAnsi="Avenir Next LT Pro" w:cs="Avenir Next"/>
          <w:kern w:val="0"/>
          <w:lang w:eastAsia="ja-JP"/>
          <w14:ligatures w14:val="none"/>
        </w:rPr>
        <w:t xml:space="preserve">The destination has been </w:t>
      </w:r>
      <w:r w:rsidRPr="006E74B4">
        <w:rPr>
          <w:rFonts w:ascii="Avenir Next LT Pro" w:eastAsia="Avenir Next" w:hAnsi="Avenir Next LT Pro" w:cs="Avenir Next"/>
          <w:kern w:val="0"/>
          <w:lang w:eastAsia="ja-JP"/>
          <w14:ligatures w14:val="none"/>
        </w:rPr>
        <w:t>caref</w:t>
      </w:r>
      <w:r w:rsidR="00E72EBB" w:rsidRPr="006E74B4">
        <w:rPr>
          <w:rFonts w:ascii="Avenir Next LT Pro" w:eastAsia="Avenir Next" w:hAnsi="Avenir Next LT Pro" w:cs="Avenir Next"/>
          <w:kern w:val="0"/>
          <w:lang w:eastAsia="ja-JP"/>
          <w14:ligatures w14:val="none"/>
        </w:rPr>
        <w:t>ully designed</w:t>
      </w:r>
      <w:r w:rsidRPr="006E74B4">
        <w:rPr>
          <w:rFonts w:ascii="Avenir Next LT Pro" w:eastAsia="Avenir Next" w:hAnsi="Avenir Next LT Pro" w:cs="Avenir Next"/>
          <w:kern w:val="0"/>
          <w:lang w:eastAsia="ja-JP"/>
          <w14:ligatures w14:val="none"/>
        </w:rPr>
        <w:t xml:space="preserve"> to accommodate no more than 500,000 visitors annually to preserve the pristine environment.</w:t>
      </w:r>
      <w:r w:rsidR="004B5438">
        <w:rPr>
          <w:rFonts w:ascii="Avenir Next LT Pro" w:eastAsia="Avenir Next" w:hAnsi="Avenir Next LT Pro" w:cs="Avenir Next"/>
          <w:kern w:val="0"/>
          <w:lang w:eastAsia="ja-JP"/>
          <w14:ligatures w14:val="none"/>
        </w:rPr>
        <w:t xml:space="preserve"> </w:t>
      </w:r>
      <w:r w:rsidRPr="006E74B4">
        <w:rPr>
          <w:rFonts w:ascii="Avenir Next LT Pro" w:eastAsia="Avenir Next" w:hAnsi="Avenir Next LT Pro" w:cs="Avenir Next"/>
          <w:kern w:val="0"/>
          <w:lang w:eastAsia="ja-JP"/>
          <w14:ligatures w14:val="none"/>
        </w:rPr>
        <w:t xml:space="preserve">The </w:t>
      </w:r>
      <w:r w:rsidRPr="004B5438">
        <w:rPr>
          <w:rFonts w:ascii="Avenir Next LT Pro" w:eastAsia="Avenir Next" w:hAnsi="Avenir Next LT Pro" w:cs="Avenir Next"/>
          <w:kern w:val="0"/>
          <w:lang w:eastAsia="ja-JP"/>
          <w14:ligatures w14:val="none"/>
        </w:rPr>
        <w:t xml:space="preserve">entire destination </w:t>
      </w:r>
      <w:r w:rsidR="002150E1" w:rsidRPr="004B5438">
        <w:rPr>
          <w:rFonts w:ascii="Avenir Next LT Pro" w:eastAsia="Avenir Next" w:hAnsi="Avenir Next LT Pro" w:cs="Avenir Next"/>
          <w:kern w:val="0"/>
          <w:lang w:eastAsia="ja-JP"/>
          <w14:ligatures w14:val="none"/>
        </w:rPr>
        <w:t xml:space="preserve">will be </w:t>
      </w:r>
      <w:r w:rsidRPr="004B5438">
        <w:rPr>
          <w:rFonts w:ascii="Avenir Next LT Pro" w:eastAsia="Avenir Next" w:hAnsi="Avenir Next LT Pro" w:cs="Avenir Next"/>
          <w:kern w:val="0"/>
          <w:lang w:eastAsia="ja-JP"/>
          <w14:ligatures w14:val="none"/>
        </w:rPr>
        <w:t>powered by 100% renewable energy</w:t>
      </w:r>
      <w:r w:rsidR="00677866" w:rsidRPr="004B5438">
        <w:rPr>
          <w:rFonts w:ascii="Avenir Next LT Pro" w:eastAsia="Avenir Next" w:hAnsi="Avenir Next LT Pro" w:cs="Avenir Next"/>
          <w:kern w:val="0"/>
          <w:lang w:eastAsia="ja-JP"/>
          <w14:ligatures w14:val="none"/>
        </w:rPr>
        <w:t>, eliminating 350,000 tCO2eq annually.</w:t>
      </w:r>
      <w:r w:rsidR="00677866" w:rsidRPr="006E74B4">
        <w:rPr>
          <w:rFonts w:ascii="Avenir Next LT Pro" w:eastAsia="Avenir Next" w:hAnsi="Avenir Next LT Pro" w:cs="Avenir Next"/>
          <w:kern w:val="0"/>
          <w:lang w:eastAsia="ja-JP"/>
          <w14:ligatures w14:val="none"/>
        </w:rPr>
        <w:t xml:space="preserve"> </w:t>
      </w:r>
    </w:p>
    <w:p w14:paraId="1C4C226E" w14:textId="0423582F" w:rsidR="006E74B4" w:rsidRPr="006E74B4" w:rsidRDefault="006E74B4" w:rsidP="006945F3">
      <w:pPr>
        <w:spacing w:line="276" w:lineRule="auto"/>
        <w:rPr>
          <w:rFonts w:ascii="Avenir Next LT Pro" w:eastAsia="Avenir Next" w:hAnsi="Avenir Next LT Pro" w:cs="Avenir Next"/>
          <w:kern w:val="0"/>
          <w:lang w:eastAsia="ja-JP"/>
          <w14:ligatures w14:val="none"/>
        </w:rPr>
      </w:pPr>
      <w:r>
        <w:rPr>
          <w:rFonts w:ascii="Avenir Next LT Pro" w:eastAsia="Avenir Next" w:hAnsi="Avenir Next LT Pro" w:cs="Avenir Next"/>
          <w:kern w:val="0"/>
          <w:lang w:eastAsia="ja-JP"/>
          <w14:ligatures w14:val="none"/>
        </w:rPr>
        <w:t xml:space="preserve">Guests can arrive to AMAALA via Red Sea International Airport, which now welcomes </w:t>
      </w:r>
      <w:r w:rsidRPr="006E74B4">
        <w:rPr>
          <w:rFonts w:ascii="Avenir Next LT Pro" w:eastAsia="Avenir Next" w:hAnsi="Avenir Next LT Pro" w:cs="Avenir Next"/>
          <w:kern w:val="0"/>
          <w:lang w:eastAsia="ja-JP"/>
          <w14:ligatures w14:val="none"/>
        </w:rPr>
        <w:t xml:space="preserve">direct flights from </w:t>
      </w:r>
      <w:r>
        <w:rPr>
          <w:rFonts w:ascii="Avenir Next LT Pro" w:eastAsia="Avenir Next" w:hAnsi="Avenir Next LT Pro" w:cs="Avenir Next"/>
          <w:kern w:val="0"/>
          <w:lang w:eastAsia="ja-JP"/>
          <w14:ligatures w14:val="none"/>
        </w:rPr>
        <w:t xml:space="preserve">Doha, </w:t>
      </w:r>
      <w:r w:rsidRPr="006E74B4">
        <w:rPr>
          <w:rFonts w:ascii="Avenir Next LT Pro" w:eastAsia="Avenir Next" w:hAnsi="Avenir Next LT Pro" w:cs="Avenir Next"/>
          <w:kern w:val="0"/>
          <w:lang w:eastAsia="ja-JP"/>
          <w14:ligatures w14:val="none"/>
        </w:rPr>
        <w:t>Dubai, Jeddah, and Riyadh</w:t>
      </w:r>
      <w:r>
        <w:rPr>
          <w:rFonts w:ascii="Avenir Next LT Pro" w:eastAsia="Avenir Next" w:hAnsi="Avenir Next LT Pro" w:cs="Avenir Next"/>
          <w:kern w:val="0"/>
          <w:lang w:eastAsia="ja-JP"/>
          <w14:ligatures w14:val="none"/>
        </w:rPr>
        <w:t xml:space="preserve">, and transfer by </w:t>
      </w:r>
      <w:r w:rsidR="00CB61A3">
        <w:rPr>
          <w:rFonts w:ascii="Avenir Next LT Pro" w:eastAsia="Avenir Next" w:hAnsi="Avenir Next LT Pro" w:cs="Avenir Next"/>
          <w:kern w:val="0"/>
          <w:lang w:eastAsia="ja-JP"/>
          <w14:ligatures w14:val="none"/>
        </w:rPr>
        <w:t xml:space="preserve">a fleet of </w:t>
      </w:r>
      <w:r>
        <w:rPr>
          <w:rFonts w:ascii="Avenir Next LT Pro" w:eastAsia="Avenir Next" w:hAnsi="Avenir Next LT Pro" w:cs="Avenir Next"/>
          <w:kern w:val="0"/>
          <w:lang w:eastAsia="ja-JP"/>
          <w14:ligatures w14:val="none"/>
        </w:rPr>
        <w:t>luxury electric vehicles.</w:t>
      </w:r>
      <w:r w:rsidR="004402CC">
        <w:rPr>
          <w:rFonts w:ascii="Avenir Next LT Pro" w:eastAsia="Avenir Next" w:hAnsi="Avenir Next LT Pro" w:cs="Avenir Next"/>
          <w:kern w:val="0"/>
          <w:lang w:eastAsia="ja-JP"/>
          <w14:ligatures w14:val="none"/>
        </w:rPr>
        <w:t xml:space="preserve"> A direct European route will be added imminently.</w:t>
      </w:r>
      <w:r>
        <w:rPr>
          <w:rFonts w:ascii="Avenir Next LT Pro" w:eastAsia="Avenir Next" w:hAnsi="Avenir Next LT Pro" w:cs="Avenir Next"/>
          <w:kern w:val="0"/>
          <w:lang w:eastAsia="ja-JP"/>
          <w14:ligatures w14:val="none"/>
        </w:rPr>
        <w:t xml:space="preserve"> In 2026, </w:t>
      </w:r>
      <w:proofErr w:type="spellStart"/>
      <w:r>
        <w:rPr>
          <w:rFonts w:ascii="Avenir Next LT Pro" w:eastAsia="Avenir Next" w:hAnsi="Avenir Next LT Pro" w:cs="Avenir Next"/>
          <w:kern w:val="0"/>
          <w:lang w:eastAsia="ja-JP"/>
          <w14:ligatures w14:val="none"/>
        </w:rPr>
        <w:t>AlWajh</w:t>
      </w:r>
      <w:proofErr w:type="spellEnd"/>
      <w:r>
        <w:rPr>
          <w:rFonts w:ascii="Avenir Next LT Pro" w:eastAsia="Avenir Next" w:hAnsi="Avenir Next LT Pro" w:cs="Avenir Next"/>
          <w:kern w:val="0"/>
          <w:lang w:eastAsia="ja-JP"/>
          <w14:ligatures w14:val="none"/>
        </w:rPr>
        <w:t xml:space="preserve"> Airport will re-open following renovations, providing enhanced connectivity to the destination.</w:t>
      </w:r>
    </w:p>
    <w:p w14:paraId="17CA44B7" w14:textId="77777777" w:rsidR="00707F90" w:rsidRPr="006E74B4" w:rsidRDefault="00707F90" w:rsidP="00707F90">
      <w:pPr>
        <w:spacing w:line="276" w:lineRule="auto"/>
        <w:rPr>
          <w:rFonts w:ascii="Avenir Next LT Pro" w:eastAsia="Avenir Next" w:hAnsi="Avenir Next LT Pro" w:cs="Avenir Next"/>
          <w:kern w:val="0"/>
          <w:lang w:eastAsia="ja-JP"/>
          <w14:ligatures w14:val="none"/>
        </w:rPr>
      </w:pPr>
    </w:p>
    <w:p w14:paraId="61DDB80C" w14:textId="77777777" w:rsidR="00707F90" w:rsidRPr="006E74B4" w:rsidRDefault="00707F90" w:rsidP="00707F90">
      <w:pPr>
        <w:spacing w:line="276" w:lineRule="auto"/>
        <w:jc w:val="center"/>
        <w:rPr>
          <w:rFonts w:ascii="Avenir Next LT Pro" w:eastAsia="Avenir Next" w:hAnsi="Avenir Next LT Pro" w:cs="Avenir Next"/>
          <w:color w:val="000000"/>
          <w:kern w:val="0"/>
          <w:lang w:eastAsia="ja-JP"/>
          <w14:ligatures w14:val="none"/>
        </w:rPr>
      </w:pPr>
      <w:r w:rsidRPr="006E74B4">
        <w:rPr>
          <w:rFonts w:ascii="Avenir Next LT Pro" w:eastAsia="Avenir Next" w:hAnsi="Avenir Next LT Pro" w:cs="Avenir Next"/>
          <w:b/>
          <w:bCs/>
          <w:color w:val="000000"/>
          <w:kern w:val="0"/>
          <w:lang w:eastAsia="ja-JP"/>
          <w14:ligatures w14:val="none"/>
        </w:rPr>
        <w:t>-ENDS-</w:t>
      </w:r>
    </w:p>
    <w:p w14:paraId="11EA7D27" w14:textId="77777777" w:rsidR="00707F90" w:rsidRPr="006E74B4" w:rsidRDefault="00707F90" w:rsidP="00707F90">
      <w:pPr>
        <w:spacing w:line="276" w:lineRule="auto"/>
        <w:jc w:val="center"/>
        <w:rPr>
          <w:rFonts w:ascii="Avenir Next LT Pro" w:eastAsia="Avenir Next" w:hAnsi="Avenir Next LT Pro" w:cs="Avenir Next"/>
          <w:color w:val="000000"/>
          <w:kern w:val="0"/>
          <w:sz w:val="22"/>
          <w:szCs w:val="22"/>
          <w:lang w:eastAsia="ja-JP"/>
          <w14:ligatures w14:val="none"/>
        </w:rPr>
      </w:pPr>
    </w:p>
    <w:p w14:paraId="6BCFFE02" w14:textId="77777777" w:rsidR="00707F90" w:rsidRPr="006E74B4" w:rsidRDefault="00707F90" w:rsidP="00707F90">
      <w:pPr>
        <w:spacing w:after="0" w:line="276" w:lineRule="auto"/>
        <w:rPr>
          <w:rFonts w:ascii="Avenir Next LT Pro" w:eastAsia="Avenir Next LT Pro" w:hAnsi="Avenir Next LT Pro" w:cs="Avenir Next LT Pro"/>
          <w:color w:val="000000"/>
          <w:kern w:val="0"/>
          <w:sz w:val="22"/>
          <w:szCs w:val="22"/>
          <w:lang w:eastAsia="ja-JP"/>
          <w14:ligatures w14:val="none"/>
        </w:rPr>
      </w:pPr>
      <w:r w:rsidRPr="006E74B4">
        <w:rPr>
          <w:rFonts w:ascii="Avenir Next LT Pro" w:eastAsia="Avenir Next LT Pro" w:hAnsi="Avenir Next LT Pro" w:cs="Avenir Next LT Pro"/>
          <w:b/>
          <w:bCs/>
          <w:color w:val="000000"/>
          <w:kern w:val="0"/>
          <w:sz w:val="22"/>
          <w:szCs w:val="22"/>
          <w:lang w:eastAsia="ja-JP"/>
          <w14:ligatures w14:val="none"/>
        </w:rPr>
        <w:t>About Red Sea Global</w:t>
      </w:r>
    </w:p>
    <w:p w14:paraId="1D155ECD" w14:textId="77777777" w:rsidR="00677866" w:rsidRPr="006E74B4" w:rsidRDefault="00707F90" w:rsidP="00707F90">
      <w:pPr>
        <w:spacing w:after="0" w:line="276" w:lineRule="auto"/>
        <w:rPr>
          <w:rFonts w:ascii="Avenir Next LT Pro" w:eastAsia="Avenir Next LT Pro" w:hAnsi="Avenir Next LT Pro" w:cs="Avenir Next LT Pro"/>
          <w:color w:val="000000"/>
          <w:kern w:val="0"/>
          <w:sz w:val="22"/>
          <w:szCs w:val="22"/>
          <w:lang w:eastAsia="ja-JP"/>
          <w14:ligatures w14:val="none"/>
        </w:rPr>
      </w:pPr>
      <w:r w:rsidRPr="006E74B4">
        <w:rPr>
          <w:rFonts w:ascii="Avenir Next LT Pro" w:eastAsia="Avenir Next LT Pro" w:hAnsi="Avenir Next LT Pro" w:cs="Avenir Next LT Pro"/>
          <w:color w:val="000000"/>
          <w:kern w:val="0"/>
          <w:sz w:val="22"/>
          <w:szCs w:val="22"/>
          <w:lang w:eastAsia="ja-JP"/>
          <w14:ligatures w14:val="none"/>
        </w:rPr>
        <w:t xml:space="preserve">Red Sea Global (RSG - </w:t>
      </w:r>
      <w:hyperlink r:id="rId10" w:history="1">
        <w:r w:rsidRPr="006E74B4">
          <w:rPr>
            <w:rFonts w:ascii="Avenir Next LT Pro" w:eastAsia="Avenir Next LT Pro" w:hAnsi="Avenir Next LT Pro" w:cs="Avenir Next LT Pro"/>
            <w:color w:val="467886"/>
            <w:kern w:val="0"/>
            <w:sz w:val="22"/>
            <w:szCs w:val="22"/>
            <w:u w:val="single"/>
            <w:lang w:eastAsia="ja-JP"/>
            <w14:ligatures w14:val="none"/>
          </w:rPr>
          <w:t>www.redseaglobal.com</w:t>
        </w:r>
      </w:hyperlink>
      <w:r w:rsidRPr="006E74B4">
        <w:rPr>
          <w:rFonts w:ascii="Avenir Next LT Pro" w:eastAsia="Avenir Next LT Pro" w:hAnsi="Avenir Next LT Pro" w:cs="Avenir Next LT Pro"/>
          <w:color w:val="000000"/>
          <w:kern w:val="0"/>
          <w:sz w:val="22"/>
          <w:szCs w:val="22"/>
          <w:lang w:eastAsia="ja-JP"/>
          <w14:ligatures w14:val="none"/>
        </w:rPr>
        <w:t xml:space="preserve">) is a vertically integrated real estate developer with a diverse portfolio across tourism, residential, experiences, infrastructure, transport, healthcare, and services. </w:t>
      </w:r>
    </w:p>
    <w:p w14:paraId="2E7555DE" w14:textId="77777777" w:rsidR="00677866" w:rsidRPr="006E74B4" w:rsidRDefault="00677866" w:rsidP="00707F90">
      <w:pPr>
        <w:spacing w:after="0" w:line="276" w:lineRule="auto"/>
        <w:rPr>
          <w:rFonts w:ascii="Avenir Next LT Pro" w:eastAsia="Avenir Next LT Pro" w:hAnsi="Avenir Next LT Pro" w:cs="Avenir Next LT Pro"/>
          <w:color w:val="000000"/>
          <w:kern w:val="0"/>
          <w:sz w:val="22"/>
          <w:szCs w:val="22"/>
          <w:lang w:eastAsia="ja-JP"/>
          <w14:ligatures w14:val="none"/>
        </w:rPr>
      </w:pPr>
    </w:p>
    <w:p w14:paraId="64A2F40A" w14:textId="57E2AF8B" w:rsidR="00707F90" w:rsidRPr="006E74B4" w:rsidRDefault="00707F90" w:rsidP="00707F90">
      <w:pPr>
        <w:spacing w:after="0" w:line="276" w:lineRule="auto"/>
        <w:rPr>
          <w:rFonts w:ascii="Avenir Next LT Pro" w:eastAsia="Avenir Next LT Pro" w:hAnsi="Avenir Next LT Pro" w:cs="Avenir Next LT Pro"/>
          <w:color w:val="000000"/>
          <w:kern w:val="0"/>
          <w:sz w:val="22"/>
          <w:szCs w:val="22"/>
          <w:lang w:eastAsia="ja-JP"/>
          <w14:ligatures w14:val="none"/>
        </w:rPr>
      </w:pPr>
      <w:r w:rsidRPr="006E74B4">
        <w:rPr>
          <w:rFonts w:ascii="Avenir Next LT Pro" w:eastAsia="Avenir Next LT Pro" w:hAnsi="Avenir Next LT Pro" w:cs="Avenir Next LT Pro"/>
          <w:color w:val="000000"/>
          <w:kern w:val="0"/>
          <w:sz w:val="22"/>
          <w:szCs w:val="22"/>
          <w:lang w:eastAsia="ja-JP"/>
          <w14:ligatures w14:val="none"/>
        </w:rPr>
        <w:t>This includes the luxury regenerative tourism destination</w:t>
      </w:r>
      <w:r w:rsidR="00767A56" w:rsidRPr="006E74B4">
        <w:rPr>
          <w:rFonts w:ascii="Avenir Next LT Pro" w:eastAsia="Avenir Next LT Pro" w:hAnsi="Avenir Next LT Pro" w:cs="Avenir Next LT Pro"/>
          <w:color w:val="000000"/>
          <w:kern w:val="0"/>
          <w:sz w:val="22"/>
          <w:szCs w:val="22"/>
          <w:lang w:eastAsia="ja-JP"/>
          <w14:ligatures w14:val="none"/>
        </w:rPr>
        <w:t>,</w:t>
      </w:r>
      <w:r w:rsidRPr="006E74B4">
        <w:rPr>
          <w:rFonts w:ascii="Avenir Next LT Pro" w:eastAsia="Avenir Next LT Pro" w:hAnsi="Avenir Next LT Pro" w:cs="Avenir Next LT Pro"/>
          <w:color w:val="000000"/>
          <w:kern w:val="0"/>
          <w:sz w:val="22"/>
          <w:szCs w:val="22"/>
          <w:lang w:eastAsia="ja-JP"/>
          <w14:ligatures w14:val="none"/>
        </w:rPr>
        <w:t xml:space="preserve"> The Red Sea, which began welcoming guests in 2023,</w:t>
      </w:r>
      <w:r w:rsidR="5875D745" w:rsidRPr="006E74B4">
        <w:rPr>
          <w:rFonts w:ascii="Avenir Next LT Pro" w:eastAsia="Avenir Next LT Pro" w:hAnsi="Avenir Next LT Pro" w:cs="Avenir Next LT Pro"/>
          <w:color w:val="000000"/>
          <w:kern w:val="0"/>
          <w:sz w:val="22"/>
          <w:szCs w:val="22"/>
          <w:lang w:eastAsia="ja-JP"/>
          <w14:ligatures w14:val="none"/>
        </w:rPr>
        <w:t xml:space="preserve"> and </w:t>
      </w:r>
      <w:proofErr w:type="spellStart"/>
      <w:r w:rsidRPr="006E74B4">
        <w:rPr>
          <w:rFonts w:ascii="Avenir Next LT Pro" w:eastAsia="Avenir Next LT Pro" w:hAnsi="Avenir Next LT Pro" w:cs="Avenir Next LT Pro"/>
          <w:color w:val="000000"/>
          <w:kern w:val="0"/>
          <w:sz w:val="22"/>
          <w:szCs w:val="22"/>
          <w:lang w:eastAsia="ja-JP"/>
          <w14:ligatures w14:val="none"/>
        </w:rPr>
        <w:t>Thuwal</w:t>
      </w:r>
      <w:proofErr w:type="spellEnd"/>
      <w:r w:rsidRPr="006E74B4">
        <w:rPr>
          <w:rFonts w:ascii="Avenir Next LT Pro" w:eastAsia="Avenir Next LT Pro" w:hAnsi="Avenir Next LT Pro" w:cs="Avenir Next LT Pro"/>
          <w:color w:val="000000"/>
          <w:kern w:val="0"/>
          <w:sz w:val="22"/>
          <w:szCs w:val="22"/>
          <w:lang w:eastAsia="ja-JP"/>
          <w14:ligatures w14:val="none"/>
        </w:rPr>
        <w:t xml:space="preserve"> Private Retreat</w:t>
      </w:r>
      <w:r w:rsidR="00677866" w:rsidRPr="006E74B4">
        <w:rPr>
          <w:rFonts w:ascii="Avenir Next LT Pro" w:eastAsia="Avenir Next LT Pro" w:hAnsi="Avenir Next LT Pro" w:cs="Avenir Next LT Pro"/>
          <w:color w:val="000000"/>
          <w:kern w:val="0"/>
          <w:sz w:val="22"/>
          <w:szCs w:val="22"/>
          <w:lang w:eastAsia="ja-JP"/>
          <w14:ligatures w14:val="none"/>
        </w:rPr>
        <w:t>,</w:t>
      </w:r>
      <w:r w:rsidR="0527DADD" w:rsidRPr="006E74B4">
        <w:rPr>
          <w:rFonts w:ascii="Avenir Next LT Pro" w:eastAsia="Avenir Next LT Pro" w:hAnsi="Avenir Next LT Pro" w:cs="Avenir Next LT Pro"/>
          <w:color w:val="000000"/>
          <w:kern w:val="0"/>
          <w:sz w:val="22"/>
          <w:szCs w:val="22"/>
          <w:lang w:eastAsia="ja-JP"/>
          <w14:ligatures w14:val="none"/>
        </w:rPr>
        <w:t xml:space="preserve"> which</w:t>
      </w:r>
      <w:r w:rsidRPr="006E74B4">
        <w:rPr>
          <w:rFonts w:ascii="Avenir Next LT Pro" w:eastAsia="Avenir Next LT Pro" w:hAnsi="Avenir Next LT Pro" w:cs="Avenir Next LT Pro"/>
          <w:color w:val="000000"/>
          <w:kern w:val="0"/>
          <w:sz w:val="22"/>
          <w:szCs w:val="22"/>
          <w:lang w:eastAsia="ja-JP"/>
          <w14:ligatures w14:val="none"/>
        </w:rPr>
        <w:t xml:space="preserve"> opened in 2024. RSG has also been entrusted with refurbishment works at Al </w:t>
      </w:r>
      <w:proofErr w:type="spellStart"/>
      <w:r w:rsidRPr="006E74B4">
        <w:rPr>
          <w:rFonts w:ascii="Avenir Next LT Pro" w:eastAsia="Avenir Next LT Pro" w:hAnsi="Avenir Next LT Pro" w:cs="Avenir Next LT Pro"/>
          <w:color w:val="000000"/>
          <w:kern w:val="0"/>
          <w:sz w:val="22"/>
          <w:szCs w:val="22"/>
          <w:lang w:eastAsia="ja-JP"/>
          <w14:ligatures w14:val="none"/>
        </w:rPr>
        <w:t>Wajh</w:t>
      </w:r>
      <w:proofErr w:type="spellEnd"/>
      <w:r w:rsidRPr="006E74B4">
        <w:rPr>
          <w:rFonts w:ascii="Avenir Next LT Pro" w:eastAsia="Avenir Next LT Pro" w:hAnsi="Avenir Next LT Pro" w:cs="Avenir Next LT Pro"/>
          <w:color w:val="000000"/>
          <w:kern w:val="0"/>
          <w:sz w:val="22"/>
          <w:szCs w:val="22"/>
          <w:lang w:eastAsia="ja-JP"/>
          <w14:ligatures w14:val="none"/>
        </w:rPr>
        <w:t xml:space="preserve"> Airport, focused on upgrading the existing terminal and infrastructure, and building a new international terminal.</w:t>
      </w:r>
      <w:r w:rsidRPr="006E74B4">
        <w:rPr>
          <w:rFonts w:ascii="Avenir Next LT Pro" w:eastAsia="SimSun" w:hAnsi="Avenir Next LT Pro" w:cs="Arial"/>
          <w:kern w:val="0"/>
          <w:sz w:val="22"/>
          <w:szCs w:val="22"/>
          <w:lang w:eastAsia="ja-JP"/>
          <w14:ligatures w14:val="none"/>
        </w:rPr>
        <w:br/>
      </w:r>
      <w:r w:rsidRPr="006E74B4">
        <w:rPr>
          <w:rFonts w:ascii="Avenir Next LT Pro" w:eastAsia="SimSun" w:hAnsi="Avenir Next LT Pro" w:cs="Arial"/>
          <w:kern w:val="0"/>
          <w:sz w:val="22"/>
          <w:szCs w:val="22"/>
          <w:lang w:eastAsia="ja-JP"/>
          <w14:ligatures w14:val="none"/>
        </w:rPr>
        <w:br/>
      </w:r>
      <w:r w:rsidRPr="006E74B4">
        <w:rPr>
          <w:rFonts w:ascii="Avenir Next LT Pro" w:eastAsia="Avenir Next LT Pro" w:hAnsi="Avenir Next LT Pro" w:cs="Avenir Next LT Pro"/>
          <w:color w:val="000000"/>
          <w:kern w:val="0"/>
          <w:sz w:val="22"/>
          <w:szCs w:val="22"/>
          <w:lang w:eastAsia="ja-JP"/>
          <w14:ligatures w14:val="none"/>
        </w:rPr>
        <w:t>RSG is a PIF company and a cornerstone of Saudi Arabia’s ambition to diversify its economy. Across its growing portfolio of destinations, subsidiaries, and businesses, RSG seeks to lead the world towards a more sustainable future, showing how responsible development can uplift communities, drive economies, and enhance the environment.</w:t>
      </w:r>
    </w:p>
    <w:p w14:paraId="5A78FF6B" w14:textId="77777777" w:rsidR="00707F90" w:rsidRPr="006E74B4" w:rsidRDefault="00707F90" w:rsidP="00707F90">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E74B4">
        <w:rPr>
          <w:rFonts w:ascii="Avenir Next LT Pro" w:eastAsia="Avenir Next LT Pro" w:hAnsi="Avenir Next LT Pro" w:cs="Avenir Next LT Pro"/>
          <w:b/>
          <w:bCs/>
          <w:color w:val="000000"/>
          <w:kern w:val="0"/>
          <w:sz w:val="22"/>
          <w:szCs w:val="22"/>
          <w:lang w:eastAsia="ja-JP"/>
          <w14:ligatures w14:val="none"/>
        </w:rPr>
        <w:t xml:space="preserve"> </w:t>
      </w:r>
    </w:p>
    <w:p w14:paraId="70409B2F" w14:textId="77777777" w:rsidR="006319F7" w:rsidRPr="006319F7" w:rsidRDefault="006319F7" w:rsidP="006319F7">
      <w:pPr>
        <w:spacing w:after="0" w:line="276" w:lineRule="auto"/>
        <w:jc w:val="both"/>
        <w:rPr>
          <w:rFonts w:ascii="Avenir Next LT Pro" w:eastAsia="Avenir Next LT Pro" w:hAnsi="Avenir Next LT Pro" w:cs="Avenir Next LT Pro"/>
          <w:b/>
          <w:bCs/>
          <w:color w:val="000000"/>
          <w:kern w:val="0"/>
          <w:sz w:val="22"/>
          <w:szCs w:val="22"/>
          <w:lang w:eastAsia="ja-JP"/>
          <w14:ligatures w14:val="none"/>
        </w:rPr>
      </w:pPr>
      <w:r w:rsidRPr="006319F7">
        <w:rPr>
          <w:rFonts w:ascii="Avenir Next LT Pro" w:eastAsia="Avenir Next LT Pro" w:hAnsi="Avenir Next LT Pro" w:cs="Avenir Next LT Pro"/>
          <w:b/>
          <w:bCs/>
          <w:color w:val="000000"/>
          <w:kern w:val="0"/>
          <w:sz w:val="22"/>
          <w:szCs w:val="22"/>
          <w:lang w:eastAsia="ja-JP"/>
          <w14:ligatures w14:val="none"/>
        </w:rPr>
        <w:t>About TOURISE </w:t>
      </w:r>
    </w:p>
    <w:p w14:paraId="798E3A94"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t>TOURISE is the world’s premier platform shaping a new horizon for global tourism.</w:t>
      </w:r>
    </w:p>
    <w:p w14:paraId="606A3E2B"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p>
    <w:p w14:paraId="66DFE1F1"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lastRenderedPageBreak/>
        <w:t xml:space="preserve">Under the umbrella of the Saudi Ministry of Tourism, powered by the Saudi Tourism Authority, the inaugural TOURISE Summit will take place November 11–13, 2025, in Riyadh, Saudi Arabia. </w:t>
      </w:r>
    </w:p>
    <w:p w14:paraId="35EBD117"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p>
    <w:p w14:paraId="32C12078"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t>The event will convene visionaries from government, business, investment, tourism, and technology to drive transformative deals and deliver high-impact initiatives that redefine the future of the global tourism industry.</w:t>
      </w:r>
    </w:p>
    <w:p w14:paraId="36076F84"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p>
    <w:p w14:paraId="564DDF36"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t>TOURISE ensures worldwide participation while offering access to decision-makers shaping the industry’s evolution. Following the Summit, TOURISE will continue as a year-round platform where bold ideas turn into real-world solutions.</w:t>
      </w:r>
    </w:p>
    <w:p w14:paraId="047906AB"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p>
    <w:p w14:paraId="32017EC0"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t>This is where the next 50 years of tourism are shaped. Together, we are unstoppable.</w:t>
      </w:r>
    </w:p>
    <w:p w14:paraId="7E68612A" w14:textId="77777777"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p>
    <w:p w14:paraId="22AA01C9" w14:textId="2AF6E67D" w:rsidR="006319F7" w:rsidRPr="006319F7" w:rsidRDefault="006319F7" w:rsidP="006319F7">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319F7">
        <w:rPr>
          <w:rFonts w:ascii="Avenir Next LT Pro" w:eastAsia="Avenir Next LT Pro" w:hAnsi="Avenir Next LT Pro" w:cs="Avenir Next LT Pro"/>
          <w:color w:val="000000"/>
          <w:kern w:val="0"/>
          <w:sz w:val="22"/>
          <w:szCs w:val="22"/>
          <w:lang w:eastAsia="ja-JP"/>
          <w14:ligatures w14:val="none"/>
        </w:rPr>
        <w:t xml:space="preserve">For more information visit </w:t>
      </w:r>
      <w:hyperlink r:id="rId11" w:history="1">
        <w:r w:rsidRPr="006319F7">
          <w:rPr>
            <w:rStyle w:val="Hyperlink"/>
            <w:rFonts w:ascii="Avenir Next LT Pro" w:eastAsia="Avenir Next LT Pro" w:hAnsi="Avenir Next LT Pro" w:cs="Avenir Next LT Pro"/>
            <w:kern w:val="0"/>
            <w:sz w:val="22"/>
            <w:szCs w:val="22"/>
            <w:lang w:eastAsia="ja-JP"/>
            <w14:ligatures w14:val="none"/>
          </w:rPr>
          <w:t>www.tourise.com</w:t>
        </w:r>
      </w:hyperlink>
    </w:p>
    <w:p w14:paraId="42A300AE" w14:textId="77777777" w:rsidR="006319F7" w:rsidRDefault="006319F7" w:rsidP="006319F7">
      <w:pPr>
        <w:spacing w:after="0" w:line="276" w:lineRule="auto"/>
        <w:jc w:val="both"/>
        <w:rPr>
          <w:rFonts w:ascii="Avenir Next LT Pro" w:eastAsia="Avenir Next LT Pro" w:hAnsi="Avenir Next LT Pro" w:cs="Avenir Next LT Pro"/>
          <w:b/>
          <w:bCs/>
          <w:color w:val="000000"/>
          <w:kern w:val="0"/>
          <w:sz w:val="22"/>
          <w:szCs w:val="22"/>
          <w:lang w:eastAsia="ja-JP"/>
          <w14:ligatures w14:val="none"/>
        </w:rPr>
      </w:pPr>
    </w:p>
    <w:p w14:paraId="6EEB9944" w14:textId="216E61C8" w:rsidR="00707F90" w:rsidRPr="006E74B4" w:rsidRDefault="00707F90" w:rsidP="00707F90">
      <w:pPr>
        <w:spacing w:after="0" w:line="276" w:lineRule="auto"/>
        <w:jc w:val="both"/>
        <w:rPr>
          <w:rFonts w:ascii="Avenir Next LT Pro" w:eastAsia="Avenir Next LT Pro" w:hAnsi="Avenir Next LT Pro" w:cs="Avenir Next LT Pro"/>
          <w:color w:val="000000"/>
          <w:kern w:val="0"/>
          <w:sz w:val="22"/>
          <w:szCs w:val="22"/>
          <w:lang w:eastAsia="ja-JP"/>
          <w14:ligatures w14:val="none"/>
        </w:rPr>
      </w:pPr>
      <w:r w:rsidRPr="006E74B4">
        <w:rPr>
          <w:rFonts w:ascii="Avenir Next LT Pro" w:eastAsia="Avenir Next LT Pro" w:hAnsi="Avenir Next LT Pro" w:cs="Avenir Next LT Pro"/>
          <w:b/>
          <w:bCs/>
          <w:color w:val="000000"/>
          <w:kern w:val="0"/>
          <w:sz w:val="22"/>
          <w:szCs w:val="22"/>
          <w:lang w:eastAsia="ja-JP"/>
          <w14:ligatures w14:val="none"/>
        </w:rPr>
        <w:t>Contact details</w:t>
      </w:r>
    </w:p>
    <w:p w14:paraId="5F63A709" w14:textId="77777777" w:rsidR="00707F90" w:rsidRPr="006E74B4" w:rsidRDefault="00707F90" w:rsidP="00707F90">
      <w:pPr>
        <w:spacing w:after="0" w:line="276" w:lineRule="auto"/>
        <w:jc w:val="both"/>
        <w:rPr>
          <w:rFonts w:ascii="Avenir Next LT Pro" w:eastAsia="Avenir Next" w:hAnsi="Avenir Next LT Pro" w:cs="Avenir Next"/>
          <w:color w:val="000000"/>
          <w:kern w:val="0"/>
          <w:sz w:val="22"/>
          <w:szCs w:val="22"/>
          <w:lang w:eastAsia="ja-JP"/>
          <w14:ligatures w14:val="none"/>
        </w:rPr>
      </w:pPr>
      <w:r w:rsidRPr="006E74B4">
        <w:rPr>
          <w:rFonts w:ascii="Avenir Next LT Pro" w:eastAsia="Avenir Next" w:hAnsi="Avenir Next LT Pro" w:cs="Avenir Next"/>
          <w:color w:val="000000"/>
          <w:kern w:val="0"/>
          <w:sz w:val="22"/>
          <w:szCs w:val="22"/>
          <w:lang w:eastAsia="ja-JP"/>
          <w14:ligatures w14:val="none"/>
        </w:rPr>
        <w:t xml:space="preserve"> </w:t>
      </w:r>
    </w:p>
    <w:p w14:paraId="0D0BDC50" w14:textId="77777777" w:rsidR="00707F90" w:rsidRPr="006E74B4" w:rsidRDefault="00707F90" w:rsidP="00707F90">
      <w:pPr>
        <w:spacing w:line="276" w:lineRule="auto"/>
        <w:rPr>
          <w:rFonts w:ascii="Avenir Next LT Pro" w:eastAsia="Avenir Next" w:hAnsi="Avenir Next LT Pro" w:cs="Avenir Next"/>
          <w:color w:val="000000"/>
          <w:kern w:val="0"/>
          <w:sz w:val="22"/>
          <w:szCs w:val="22"/>
          <w:lang w:eastAsia="ja-JP"/>
          <w14:ligatures w14:val="none"/>
        </w:rPr>
      </w:pPr>
      <w:r w:rsidRPr="006E74B4">
        <w:rPr>
          <w:rFonts w:ascii="Avenir Next LT Pro" w:eastAsia="Avenir Next" w:hAnsi="Avenir Next LT Pro" w:cs="Avenir Next"/>
          <w:color w:val="000000"/>
          <w:kern w:val="0"/>
          <w:sz w:val="22"/>
          <w:szCs w:val="22"/>
          <w:lang w:eastAsia="ja-JP"/>
          <w14:ligatures w14:val="none"/>
        </w:rPr>
        <w:t xml:space="preserve">For more information please contact: </w:t>
      </w:r>
    </w:p>
    <w:p w14:paraId="1B0FACF3" w14:textId="77777777" w:rsidR="00707F90" w:rsidRPr="006E74B4" w:rsidRDefault="00707F90" w:rsidP="00707F90">
      <w:pPr>
        <w:spacing w:line="276" w:lineRule="auto"/>
        <w:rPr>
          <w:rFonts w:ascii="Avenir Next LT Pro" w:eastAsia="Avenir Next" w:hAnsi="Avenir Next LT Pro" w:cs="Avenir Next"/>
          <w:b/>
          <w:bCs/>
          <w:color w:val="000000"/>
          <w:kern w:val="0"/>
          <w:sz w:val="22"/>
          <w:szCs w:val="22"/>
          <w:lang w:eastAsia="ja-JP"/>
          <w14:ligatures w14:val="none"/>
        </w:rPr>
      </w:pPr>
      <w:r w:rsidRPr="006E74B4">
        <w:rPr>
          <w:rFonts w:ascii="Avenir Next LT Pro" w:eastAsia="Avenir Next" w:hAnsi="Avenir Next LT Pro" w:cs="Avenir Next"/>
          <w:b/>
          <w:bCs/>
          <w:color w:val="000000"/>
          <w:kern w:val="0"/>
          <w:sz w:val="22"/>
          <w:szCs w:val="22"/>
          <w:lang w:eastAsia="ja-JP"/>
          <w14:ligatures w14:val="none"/>
        </w:rPr>
        <w:t>Reem Aljbreen, Senior Manager - Public Relations</w:t>
      </w:r>
    </w:p>
    <w:p w14:paraId="436AAF7B" w14:textId="77777777" w:rsidR="00707F90" w:rsidRPr="006E74B4" w:rsidRDefault="00707F90" w:rsidP="00707F90">
      <w:pPr>
        <w:spacing w:line="276" w:lineRule="auto"/>
        <w:rPr>
          <w:rFonts w:ascii="Avenir Next LT Pro" w:eastAsia="Avenir Next" w:hAnsi="Avenir Next LT Pro" w:cs="Avenir Next"/>
          <w:color w:val="000000"/>
          <w:kern w:val="0"/>
          <w:sz w:val="22"/>
          <w:szCs w:val="22"/>
          <w:lang w:eastAsia="ja-JP"/>
          <w14:ligatures w14:val="none"/>
        </w:rPr>
      </w:pPr>
      <w:r w:rsidRPr="006E74B4">
        <w:rPr>
          <w:rFonts w:ascii="Avenir Next LT Pro" w:eastAsia="Avenir Next" w:hAnsi="Avenir Next LT Pro" w:cs="Avenir Next"/>
          <w:color w:val="000000"/>
          <w:kern w:val="0"/>
          <w:sz w:val="22"/>
          <w:szCs w:val="22"/>
          <w:lang w:eastAsia="ja-JP"/>
          <w14:ligatures w14:val="none"/>
        </w:rPr>
        <w:t>+966 53 466 8889</w:t>
      </w:r>
    </w:p>
    <w:p w14:paraId="6EDAED47" w14:textId="573FC280" w:rsidR="00707F90" w:rsidRPr="006E74B4" w:rsidRDefault="00F2607B" w:rsidP="00707F90">
      <w:pPr>
        <w:spacing w:line="276" w:lineRule="auto"/>
        <w:rPr>
          <w:rFonts w:ascii="Avenir Next LT Pro" w:eastAsia="Avenir Next" w:hAnsi="Avenir Next LT Pro" w:cs="Avenir Next"/>
          <w:color w:val="000000"/>
          <w:kern w:val="0"/>
          <w:sz w:val="22"/>
          <w:szCs w:val="22"/>
          <w:lang w:eastAsia="ja-JP"/>
          <w14:ligatures w14:val="none"/>
        </w:rPr>
      </w:pPr>
      <w:hyperlink r:id="rId12" w:history="1">
        <w:r w:rsidRPr="006E74B4">
          <w:rPr>
            <w:rStyle w:val="Hyperlink"/>
            <w:rFonts w:ascii="Avenir Next LT Pro" w:eastAsia="Avenir Next" w:hAnsi="Avenir Next LT Pro" w:cs="Avenir Next"/>
            <w:kern w:val="0"/>
            <w:sz w:val="22"/>
            <w:szCs w:val="22"/>
            <w:lang w:eastAsia="ja-JP"/>
            <w14:ligatures w14:val="none"/>
          </w:rPr>
          <w:t>Reem.Aljbreen@RedSeaGlobal.com</w:t>
        </w:r>
      </w:hyperlink>
      <w:r w:rsidRPr="006E74B4">
        <w:rPr>
          <w:rFonts w:ascii="Avenir Next LT Pro" w:eastAsia="Avenir Next" w:hAnsi="Avenir Next LT Pro" w:cs="Avenir Next"/>
          <w:color w:val="000000"/>
          <w:kern w:val="0"/>
          <w:sz w:val="22"/>
          <w:szCs w:val="22"/>
          <w:lang w:eastAsia="ja-JP"/>
          <w14:ligatures w14:val="none"/>
        </w:rPr>
        <w:t xml:space="preserve"> </w:t>
      </w:r>
    </w:p>
    <w:p w14:paraId="5FCDB6B3" w14:textId="77777777" w:rsidR="00707F90" w:rsidRPr="006E74B4" w:rsidRDefault="00707F90" w:rsidP="00707F90">
      <w:pPr>
        <w:spacing w:line="276" w:lineRule="auto"/>
        <w:rPr>
          <w:rFonts w:ascii="Avenir Next LT Pro" w:eastAsia="Avenir Next" w:hAnsi="Avenir Next LT Pro" w:cs="Avenir Next"/>
          <w:color w:val="000000"/>
          <w:kern w:val="0"/>
          <w:sz w:val="22"/>
          <w:szCs w:val="22"/>
          <w:lang w:eastAsia="ja-JP"/>
          <w14:ligatures w14:val="none"/>
        </w:rPr>
      </w:pPr>
    </w:p>
    <w:p w14:paraId="687CAD6D" w14:textId="77777777" w:rsidR="009F6767" w:rsidRPr="00F0056A" w:rsidRDefault="009F6767">
      <w:pPr>
        <w:rPr>
          <w:rFonts w:ascii="Avenir Next LT Pro" w:hAnsi="Avenir Next LT Pro"/>
          <w:sz w:val="22"/>
          <w:szCs w:val="22"/>
        </w:rPr>
      </w:pPr>
    </w:p>
    <w:sectPr w:rsidR="009F6767" w:rsidRPr="00F0056A">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A250" w14:textId="77777777" w:rsidR="00CC288F" w:rsidRPr="006E74B4" w:rsidRDefault="00CC288F" w:rsidP="00F40EDA">
      <w:pPr>
        <w:spacing w:after="0" w:line="240" w:lineRule="auto"/>
      </w:pPr>
      <w:r w:rsidRPr="006E74B4">
        <w:separator/>
      </w:r>
    </w:p>
  </w:endnote>
  <w:endnote w:type="continuationSeparator" w:id="0">
    <w:p w14:paraId="0BEC2EF7" w14:textId="77777777" w:rsidR="00CC288F" w:rsidRPr="006E74B4" w:rsidRDefault="00CC288F" w:rsidP="00F40EDA">
      <w:pPr>
        <w:spacing w:after="0" w:line="240" w:lineRule="auto"/>
      </w:pPr>
      <w:r w:rsidRPr="006E74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venir Next LT Pro">
    <w:panose1 w:val="020B0504020202020204"/>
    <w:charset w:val="00"/>
    <w:family w:val="swiss"/>
    <w:pitch w:val="variable"/>
    <w:sig w:usb0="800000EF" w:usb1="5000204A" w:usb2="00000000" w:usb3="00000000" w:csb0="00000093" w:csb1="00000000"/>
  </w:font>
  <w:font w:name="Avenir Next">
    <w:panose1 w:val="020B0503020202020204"/>
    <w:charset w:val="00"/>
    <w:family w:val="swiss"/>
    <w:pitch w:val="variable"/>
    <w:sig w:usb0="8000002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37427"/>
      <w:docPartObj>
        <w:docPartGallery w:val="Page Numbers (Bottom of Page)"/>
        <w:docPartUnique/>
      </w:docPartObj>
    </w:sdtPr>
    <w:sdtContent>
      <w:p w14:paraId="142FA7F0" w14:textId="339F5973" w:rsidR="007A62B1" w:rsidRPr="006E74B4" w:rsidRDefault="007A62B1">
        <w:pPr>
          <w:pStyle w:val="Footer"/>
          <w:jc w:val="center"/>
        </w:pPr>
        <w:r w:rsidRPr="006E74B4">
          <w:fldChar w:fldCharType="begin"/>
        </w:r>
        <w:r w:rsidRPr="006E74B4">
          <w:instrText xml:space="preserve"> PAGE   \* MERGEFORMAT </w:instrText>
        </w:r>
        <w:r w:rsidRPr="006E74B4">
          <w:fldChar w:fldCharType="separate"/>
        </w:r>
        <w:r w:rsidRPr="006E74B4">
          <w:t>2</w:t>
        </w:r>
        <w:r w:rsidRPr="006E74B4">
          <w:fldChar w:fldCharType="end"/>
        </w:r>
      </w:p>
    </w:sdtContent>
  </w:sdt>
  <w:p w14:paraId="06967688" w14:textId="77777777" w:rsidR="007A62B1" w:rsidRPr="006E74B4" w:rsidRDefault="007A6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4EDB" w14:textId="77777777" w:rsidR="00CC288F" w:rsidRPr="006E74B4" w:rsidRDefault="00CC288F" w:rsidP="00F40EDA">
      <w:pPr>
        <w:spacing w:after="0" w:line="240" w:lineRule="auto"/>
      </w:pPr>
      <w:r w:rsidRPr="006E74B4">
        <w:separator/>
      </w:r>
    </w:p>
  </w:footnote>
  <w:footnote w:type="continuationSeparator" w:id="0">
    <w:p w14:paraId="0BE540BA" w14:textId="77777777" w:rsidR="00CC288F" w:rsidRPr="006E74B4" w:rsidRDefault="00CC288F" w:rsidP="00F40EDA">
      <w:pPr>
        <w:spacing w:after="0" w:line="240" w:lineRule="auto"/>
      </w:pPr>
      <w:r w:rsidRPr="006E74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6959" w14:textId="751F93E3" w:rsidR="007A62B1" w:rsidRPr="006E74B4" w:rsidRDefault="007A62B1">
    <w:pPr>
      <w:pStyle w:val="Header"/>
    </w:pPr>
    <w:r w:rsidRPr="006E74B4">
      <w:rPr>
        <w:noProof/>
      </w:rPr>
      <w:drawing>
        <wp:anchor distT="0" distB="0" distL="114300" distR="114300" simplePos="0" relativeHeight="251658240" behindDoc="0" locked="0" layoutInCell="1" allowOverlap="1" wp14:anchorId="0FEE4CD1" wp14:editId="7B77E61F">
          <wp:simplePos x="0" y="0"/>
          <wp:positionH relativeFrom="column">
            <wp:posOffset>4711700</wp:posOffset>
          </wp:positionH>
          <wp:positionV relativeFrom="paragraph">
            <wp:posOffset>-207010</wp:posOffset>
          </wp:positionV>
          <wp:extent cx="1643380" cy="619125"/>
          <wp:effectExtent l="0" t="0" r="0" b="9525"/>
          <wp:wrapSquare wrapText="bothSides"/>
          <wp:docPr id="1832623069" name="Picture 1" descr="Red Sea Global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d Sea Global - Wikip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338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8FD18" w14:textId="77777777" w:rsidR="007A62B1" w:rsidRPr="006E74B4" w:rsidRDefault="007A62B1">
    <w:pPr>
      <w:pStyle w:val="Header"/>
    </w:pPr>
  </w:p>
</w:hdr>
</file>

<file path=word/intelligence2.xml><?xml version="1.0" encoding="utf-8"?>
<int2:intelligence xmlns:int2="http://schemas.microsoft.com/office/intelligence/2020/intelligence" xmlns:oel="http://schemas.microsoft.com/office/2019/extlst">
  <int2:observations>
    <int2:textHash int2:hashCode="3VbpNXlc/nUmWH" int2:id="bqiY0viq">
      <int2:state int2:value="Rejected" int2:type="spell"/>
    </int2:textHash>
    <int2:textHash int2:hashCode="PX7TmzPHNcfxuY" int2:id="hGxdbul1">
      <int2:state int2:value="Rejected" int2:type="spell"/>
    </int2:textHash>
    <int2:bookmark int2:bookmarkName="_Int_rsa9Difc" int2:invalidationBookmarkName="" int2:hashCode="mj6OuSL05JpFEn" int2:id="1enJGZ11">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3D0433"/>
    <w:multiLevelType w:val="hybridMultilevel"/>
    <w:tmpl w:val="0D76C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3E05CF"/>
    <w:multiLevelType w:val="hybridMultilevel"/>
    <w:tmpl w:val="2BF0F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E6411E"/>
    <w:multiLevelType w:val="multilevel"/>
    <w:tmpl w:val="A76E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8638313">
    <w:abstractNumId w:val="2"/>
  </w:num>
  <w:num w:numId="2" w16cid:durableId="2051223715">
    <w:abstractNumId w:val="0"/>
  </w:num>
  <w:num w:numId="3" w16cid:durableId="1411219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767"/>
    <w:rsid w:val="000023AA"/>
    <w:rsid w:val="00011D29"/>
    <w:rsid w:val="000153C2"/>
    <w:rsid w:val="000223B5"/>
    <w:rsid w:val="00022A4C"/>
    <w:rsid w:val="000237B1"/>
    <w:rsid w:val="000350D0"/>
    <w:rsid w:val="000516EE"/>
    <w:rsid w:val="00051717"/>
    <w:rsid w:val="00061860"/>
    <w:rsid w:val="0006197B"/>
    <w:rsid w:val="000769EA"/>
    <w:rsid w:val="0008052C"/>
    <w:rsid w:val="00081169"/>
    <w:rsid w:val="00084983"/>
    <w:rsid w:val="000917A9"/>
    <w:rsid w:val="000A07ED"/>
    <w:rsid w:val="000A1282"/>
    <w:rsid w:val="000A2B75"/>
    <w:rsid w:val="000B16CF"/>
    <w:rsid w:val="000B52F0"/>
    <w:rsid w:val="000C08C8"/>
    <w:rsid w:val="000C79EB"/>
    <w:rsid w:val="000D1A65"/>
    <w:rsid w:val="000D52BD"/>
    <w:rsid w:val="000E2538"/>
    <w:rsid w:val="000F0699"/>
    <w:rsid w:val="000F3E15"/>
    <w:rsid w:val="000F7E1A"/>
    <w:rsid w:val="001050A0"/>
    <w:rsid w:val="00121FC8"/>
    <w:rsid w:val="00122214"/>
    <w:rsid w:val="00123FDD"/>
    <w:rsid w:val="00133D63"/>
    <w:rsid w:val="00142B4B"/>
    <w:rsid w:val="001537F3"/>
    <w:rsid w:val="0015415E"/>
    <w:rsid w:val="00157E7D"/>
    <w:rsid w:val="001604A1"/>
    <w:rsid w:val="00167001"/>
    <w:rsid w:val="001816CD"/>
    <w:rsid w:val="00187807"/>
    <w:rsid w:val="00196195"/>
    <w:rsid w:val="00197317"/>
    <w:rsid w:val="00197486"/>
    <w:rsid w:val="001A0E5A"/>
    <w:rsid w:val="001B22A8"/>
    <w:rsid w:val="001B5760"/>
    <w:rsid w:val="001B7C31"/>
    <w:rsid w:val="001C19F5"/>
    <w:rsid w:val="001D0B81"/>
    <w:rsid w:val="001E40AF"/>
    <w:rsid w:val="001F5613"/>
    <w:rsid w:val="0020209D"/>
    <w:rsid w:val="0020358D"/>
    <w:rsid w:val="00206307"/>
    <w:rsid w:val="00211EE0"/>
    <w:rsid w:val="002150E1"/>
    <w:rsid w:val="00216EFA"/>
    <w:rsid w:val="00217B4E"/>
    <w:rsid w:val="0022090A"/>
    <w:rsid w:val="00222C92"/>
    <w:rsid w:val="00243147"/>
    <w:rsid w:val="00245BE5"/>
    <w:rsid w:val="002500BE"/>
    <w:rsid w:val="00260303"/>
    <w:rsid w:val="00261F43"/>
    <w:rsid w:val="00272960"/>
    <w:rsid w:val="0028502C"/>
    <w:rsid w:val="00285C4B"/>
    <w:rsid w:val="00294503"/>
    <w:rsid w:val="002A0F4B"/>
    <w:rsid w:val="002A1683"/>
    <w:rsid w:val="002A2026"/>
    <w:rsid w:val="002A6DE2"/>
    <w:rsid w:val="002B1C29"/>
    <w:rsid w:val="002C00D5"/>
    <w:rsid w:val="002C144C"/>
    <w:rsid w:val="002C2CF0"/>
    <w:rsid w:val="002C4935"/>
    <w:rsid w:val="002E5F5A"/>
    <w:rsid w:val="003050E9"/>
    <w:rsid w:val="00306D8E"/>
    <w:rsid w:val="00315A26"/>
    <w:rsid w:val="0031698B"/>
    <w:rsid w:val="00317B17"/>
    <w:rsid w:val="00322F05"/>
    <w:rsid w:val="003249EA"/>
    <w:rsid w:val="0033790E"/>
    <w:rsid w:val="00340888"/>
    <w:rsid w:val="003545B1"/>
    <w:rsid w:val="00366FB5"/>
    <w:rsid w:val="00372653"/>
    <w:rsid w:val="00372AAD"/>
    <w:rsid w:val="00374390"/>
    <w:rsid w:val="00376F6B"/>
    <w:rsid w:val="003924E4"/>
    <w:rsid w:val="00392505"/>
    <w:rsid w:val="003952F5"/>
    <w:rsid w:val="003A637C"/>
    <w:rsid w:val="003B5475"/>
    <w:rsid w:val="003C60F8"/>
    <w:rsid w:val="003D42AF"/>
    <w:rsid w:val="003D6D38"/>
    <w:rsid w:val="003E5D45"/>
    <w:rsid w:val="004048E1"/>
    <w:rsid w:val="004053CD"/>
    <w:rsid w:val="00413AF7"/>
    <w:rsid w:val="00414B30"/>
    <w:rsid w:val="00416931"/>
    <w:rsid w:val="00417ECA"/>
    <w:rsid w:val="0043795F"/>
    <w:rsid w:val="004402CC"/>
    <w:rsid w:val="00461C13"/>
    <w:rsid w:val="00462206"/>
    <w:rsid w:val="00462B27"/>
    <w:rsid w:val="0046704F"/>
    <w:rsid w:val="00475021"/>
    <w:rsid w:val="0047644C"/>
    <w:rsid w:val="00476C95"/>
    <w:rsid w:val="0048667B"/>
    <w:rsid w:val="00492546"/>
    <w:rsid w:val="004A07CA"/>
    <w:rsid w:val="004B3408"/>
    <w:rsid w:val="004B5438"/>
    <w:rsid w:val="004B61B2"/>
    <w:rsid w:val="004C1F7B"/>
    <w:rsid w:val="004C64A2"/>
    <w:rsid w:val="004C6F62"/>
    <w:rsid w:val="004D2582"/>
    <w:rsid w:val="004E2167"/>
    <w:rsid w:val="004E678C"/>
    <w:rsid w:val="004F1672"/>
    <w:rsid w:val="00507CF8"/>
    <w:rsid w:val="005106EB"/>
    <w:rsid w:val="00510DBC"/>
    <w:rsid w:val="0051265E"/>
    <w:rsid w:val="00516A68"/>
    <w:rsid w:val="00517938"/>
    <w:rsid w:val="005242F8"/>
    <w:rsid w:val="00524F55"/>
    <w:rsid w:val="00527964"/>
    <w:rsid w:val="00527BC5"/>
    <w:rsid w:val="00534DD5"/>
    <w:rsid w:val="00542FCF"/>
    <w:rsid w:val="005511E9"/>
    <w:rsid w:val="005627B4"/>
    <w:rsid w:val="005635B3"/>
    <w:rsid w:val="00563C9A"/>
    <w:rsid w:val="00572365"/>
    <w:rsid w:val="00581150"/>
    <w:rsid w:val="00583135"/>
    <w:rsid w:val="0058578B"/>
    <w:rsid w:val="00595FA9"/>
    <w:rsid w:val="0059637B"/>
    <w:rsid w:val="005A602C"/>
    <w:rsid w:val="005B1B28"/>
    <w:rsid w:val="005B341F"/>
    <w:rsid w:val="005B6133"/>
    <w:rsid w:val="005C1D60"/>
    <w:rsid w:val="005D4DDA"/>
    <w:rsid w:val="005D50E1"/>
    <w:rsid w:val="005D6259"/>
    <w:rsid w:val="005E4CFD"/>
    <w:rsid w:val="005F2C02"/>
    <w:rsid w:val="005F2F33"/>
    <w:rsid w:val="00600FB1"/>
    <w:rsid w:val="006047F2"/>
    <w:rsid w:val="00606096"/>
    <w:rsid w:val="00617542"/>
    <w:rsid w:val="00617E79"/>
    <w:rsid w:val="0062112F"/>
    <w:rsid w:val="00621630"/>
    <w:rsid w:val="00627445"/>
    <w:rsid w:val="006317CA"/>
    <w:rsid w:val="006319F7"/>
    <w:rsid w:val="00632BF9"/>
    <w:rsid w:val="00635010"/>
    <w:rsid w:val="00636B67"/>
    <w:rsid w:val="00644828"/>
    <w:rsid w:val="0064789B"/>
    <w:rsid w:val="006647AC"/>
    <w:rsid w:val="0067156E"/>
    <w:rsid w:val="00672280"/>
    <w:rsid w:val="00677866"/>
    <w:rsid w:val="00680B1D"/>
    <w:rsid w:val="00680D4A"/>
    <w:rsid w:val="00686A08"/>
    <w:rsid w:val="00693D32"/>
    <w:rsid w:val="006945F3"/>
    <w:rsid w:val="006967EC"/>
    <w:rsid w:val="006A7496"/>
    <w:rsid w:val="006B17C0"/>
    <w:rsid w:val="006B213A"/>
    <w:rsid w:val="006B4A4D"/>
    <w:rsid w:val="006B68FF"/>
    <w:rsid w:val="006C3346"/>
    <w:rsid w:val="006C528D"/>
    <w:rsid w:val="006C7E50"/>
    <w:rsid w:val="006C7F4A"/>
    <w:rsid w:val="006D3E92"/>
    <w:rsid w:val="006E4E44"/>
    <w:rsid w:val="006E5038"/>
    <w:rsid w:val="006E74B4"/>
    <w:rsid w:val="006F2E79"/>
    <w:rsid w:val="006F3754"/>
    <w:rsid w:val="006F63B1"/>
    <w:rsid w:val="0070153E"/>
    <w:rsid w:val="00707F90"/>
    <w:rsid w:val="007217EC"/>
    <w:rsid w:val="00741417"/>
    <w:rsid w:val="00756BD6"/>
    <w:rsid w:val="00760C6F"/>
    <w:rsid w:val="00761F19"/>
    <w:rsid w:val="0076583E"/>
    <w:rsid w:val="00767A56"/>
    <w:rsid w:val="00772C3C"/>
    <w:rsid w:val="0078242A"/>
    <w:rsid w:val="00782A40"/>
    <w:rsid w:val="00786D4D"/>
    <w:rsid w:val="007903EA"/>
    <w:rsid w:val="007908A2"/>
    <w:rsid w:val="007959F6"/>
    <w:rsid w:val="00795B16"/>
    <w:rsid w:val="00796F14"/>
    <w:rsid w:val="007976ED"/>
    <w:rsid w:val="007A40F8"/>
    <w:rsid w:val="007A62B1"/>
    <w:rsid w:val="007B0D1E"/>
    <w:rsid w:val="007B3840"/>
    <w:rsid w:val="007B3D73"/>
    <w:rsid w:val="007B7B18"/>
    <w:rsid w:val="007C6147"/>
    <w:rsid w:val="007D1C25"/>
    <w:rsid w:val="007D3000"/>
    <w:rsid w:val="007D3816"/>
    <w:rsid w:val="007D470F"/>
    <w:rsid w:val="007E3E1F"/>
    <w:rsid w:val="007F4342"/>
    <w:rsid w:val="00824E3D"/>
    <w:rsid w:val="00830997"/>
    <w:rsid w:val="00832898"/>
    <w:rsid w:val="008400F2"/>
    <w:rsid w:val="008453AF"/>
    <w:rsid w:val="0084640D"/>
    <w:rsid w:val="00851366"/>
    <w:rsid w:val="0085203B"/>
    <w:rsid w:val="0085681A"/>
    <w:rsid w:val="00856E43"/>
    <w:rsid w:val="0086429D"/>
    <w:rsid w:val="0086794F"/>
    <w:rsid w:val="00870F43"/>
    <w:rsid w:val="00894D00"/>
    <w:rsid w:val="008A1380"/>
    <w:rsid w:val="008B428F"/>
    <w:rsid w:val="008B5610"/>
    <w:rsid w:val="008B70E4"/>
    <w:rsid w:val="008D039C"/>
    <w:rsid w:val="008E2B11"/>
    <w:rsid w:val="008E3E2E"/>
    <w:rsid w:val="008E7510"/>
    <w:rsid w:val="008F08C4"/>
    <w:rsid w:val="008F4651"/>
    <w:rsid w:val="008F7A55"/>
    <w:rsid w:val="00905147"/>
    <w:rsid w:val="009066A9"/>
    <w:rsid w:val="00915239"/>
    <w:rsid w:val="009162D7"/>
    <w:rsid w:val="009169EF"/>
    <w:rsid w:val="0091776F"/>
    <w:rsid w:val="00917B13"/>
    <w:rsid w:val="009213F7"/>
    <w:rsid w:val="00940D86"/>
    <w:rsid w:val="00945AEE"/>
    <w:rsid w:val="00946EF6"/>
    <w:rsid w:val="00947E76"/>
    <w:rsid w:val="009503BA"/>
    <w:rsid w:val="00950813"/>
    <w:rsid w:val="00951FA5"/>
    <w:rsid w:val="00952D2F"/>
    <w:rsid w:val="009539C7"/>
    <w:rsid w:val="00963E9D"/>
    <w:rsid w:val="00967BE0"/>
    <w:rsid w:val="00980E41"/>
    <w:rsid w:val="00983216"/>
    <w:rsid w:val="009878B3"/>
    <w:rsid w:val="00995795"/>
    <w:rsid w:val="009A6F47"/>
    <w:rsid w:val="009A7989"/>
    <w:rsid w:val="009B0D4C"/>
    <w:rsid w:val="009B72E2"/>
    <w:rsid w:val="009C1757"/>
    <w:rsid w:val="009C6DAC"/>
    <w:rsid w:val="009C7AEA"/>
    <w:rsid w:val="009D32B4"/>
    <w:rsid w:val="009D6DEE"/>
    <w:rsid w:val="009F643B"/>
    <w:rsid w:val="009F6767"/>
    <w:rsid w:val="00A008D0"/>
    <w:rsid w:val="00A012E3"/>
    <w:rsid w:val="00A040EA"/>
    <w:rsid w:val="00A06815"/>
    <w:rsid w:val="00A07B23"/>
    <w:rsid w:val="00A10880"/>
    <w:rsid w:val="00A10926"/>
    <w:rsid w:val="00A148EC"/>
    <w:rsid w:val="00A14ADB"/>
    <w:rsid w:val="00A16326"/>
    <w:rsid w:val="00A17B83"/>
    <w:rsid w:val="00A22D65"/>
    <w:rsid w:val="00A240E5"/>
    <w:rsid w:val="00A25F06"/>
    <w:rsid w:val="00A265FC"/>
    <w:rsid w:val="00A43307"/>
    <w:rsid w:val="00A43866"/>
    <w:rsid w:val="00A46BE1"/>
    <w:rsid w:val="00A56FBF"/>
    <w:rsid w:val="00A62083"/>
    <w:rsid w:val="00A62D00"/>
    <w:rsid w:val="00A66DCB"/>
    <w:rsid w:val="00A74180"/>
    <w:rsid w:val="00A85D64"/>
    <w:rsid w:val="00A94E11"/>
    <w:rsid w:val="00A95BD7"/>
    <w:rsid w:val="00AA2E61"/>
    <w:rsid w:val="00AB7B97"/>
    <w:rsid w:val="00AC2A6A"/>
    <w:rsid w:val="00AE17BB"/>
    <w:rsid w:val="00AE1FCB"/>
    <w:rsid w:val="00AF31AA"/>
    <w:rsid w:val="00AF441C"/>
    <w:rsid w:val="00AF5717"/>
    <w:rsid w:val="00AF5F96"/>
    <w:rsid w:val="00AF6162"/>
    <w:rsid w:val="00AF66B9"/>
    <w:rsid w:val="00AF74C2"/>
    <w:rsid w:val="00B03CB7"/>
    <w:rsid w:val="00B062E5"/>
    <w:rsid w:val="00B10D65"/>
    <w:rsid w:val="00B1727D"/>
    <w:rsid w:val="00B22D3A"/>
    <w:rsid w:val="00B24468"/>
    <w:rsid w:val="00B27174"/>
    <w:rsid w:val="00B35D65"/>
    <w:rsid w:val="00B37A45"/>
    <w:rsid w:val="00B413BE"/>
    <w:rsid w:val="00B46F8B"/>
    <w:rsid w:val="00B6216A"/>
    <w:rsid w:val="00B64F1B"/>
    <w:rsid w:val="00B7012B"/>
    <w:rsid w:val="00B726CC"/>
    <w:rsid w:val="00B75489"/>
    <w:rsid w:val="00B75D84"/>
    <w:rsid w:val="00B75E28"/>
    <w:rsid w:val="00B7605C"/>
    <w:rsid w:val="00B76A6E"/>
    <w:rsid w:val="00B76D11"/>
    <w:rsid w:val="00B76ED5"/>
    <w:rsid w:val="00B81854"/>
    <w:rsid w:val="00B823B5"/>
    <w:rsid w:val="00B832F3"/>
    <w:rsid w:val="00B87A0D"/>
    <w:rsid w:val="00B90077"/>
    <w:rsid w:val="00B90C38"/>
    <w:rsid w:val="00B90E5A"/>
    <w:rsid w:val="00B91496"/>
    <w:rsid w:val="00B9276B"/>
    <w:rsid w:val="00BB326B"/>
    <w:rsid w:val="00BB4799"/>
    <w:rsid w:val="00BC254A"/>
    <w:rsid w:val="00BD0845"/>
    <w:rsid w:val="00BD4A21"/>
    <w:rsid w:val="00BE2553"/>
    <w:rsid w:val="00BE7694"/>
    <w:rsid w:val="00BF698C"/>
    <w:rsid w:val="00C0101E"/>
    <w:rsid w:val="00C02DB2"/>
    <w:rsid w:val="00C02F33"/>
    <w:rsid w:val="00C03A47"/>
    <w:rsid w:val="00C0414E"/>
    <w:rsid w:val="00C24758"/>
    <w:rsid w:val="00C34A9A"/>
    <w:rsid w:val="00C35D25"/>
    <w:rsid w:val="00C501ED"/>
    <w:rsid w:val="00C52511"/>
    <w:rsid w:val="00C54C1C"/>
    <w:rsid w:val="00C62F1E"/>
    <w:rsid w:val="00C71933"/>
    <w:rsid w:val="00C755CD"/>
    <w:rsid w:val="00C77629"/>
    <w:rsid w:val="00C81280"/>
    <w:rsid w:val="00C85886"/>
    <w:rsid w:val="00C86392"/>
    <w:rsid w:val="00C87B54"/>
    <w:rsid w:val="00C966F8"/>
    <w:rsid w:val="00CA0D1C"/>
    <w:rsid w:val="00CA1E38"/>
    <w:rsid w:val="00CA30CF"/>
    <w:rsid w:val="00CA441C"/>
    <w:rsid w:val="00CA4FF1"/>
    <w:rsid w:val="00CB61A3"/>
    <w:rsid w:val="00CC288F"/>
    <w:rsid w:val="00CC4711"/>
    <w:rsid w:val="00CC57FC"/>
    <w:rsid w:val="00CD6865"/>
    <w:rsid w:val="00CE2EB9"/>
    <w:rsid w:val="00CE47C2"/>
    <w:rsid w:val="00CE5A90"/>
    <w:rsid w:val="00CF0E4E"/>
    <w:rsid w:val="00CF5FD8"/>
    <w:rsid w:val="00D0087E"/>
    <w:rsid w:val="00D022BC"/>
    <w:rsid w:val="00D03D00"/>
    <w:rsid w:val="00D05361"/>
    <w:rsid w:val="00D12964"/>
    <w:rsid w:val="00D15733"/>
    <w:rsid w:val="00D201E0"/>
    <w:rsid w:val="00D33237"/>
    <w:rsid w:val="00D436D6"/>
    <w:rsid w:val="00D56BC1"/>
    <w:rsid w:val="00D57BD9"/>
    <w:rsid w:val="00D608EC"/>
    <w:rsid w:val="00D635E9"/>
    <w:rsid w:val="00D63D14"/>
    <w:rsid w:val="00D640B6"/>
    <w:rsid w:val="00D66969"/>
    <w:rsid w:val="00D74D73"/>
    <w:rsid w:val="00D81ACF"/>
    <w:rsid w:val="00D81D86"/>
    <w:rsid w:val="00D826AA"/>
    <w:rsid w:val="00D851E9"/>
    <w:rsid w:val="00DA0235"/>
    <w:rsid w:val="00DA1302"/>
    <w:rsid w:val="00DB1F74"/>
    <w:rsid w:val="00DB3560"/>
    <w:rsid w:val="00DB3E90"/>
    <w:rsid w:val="00DC06E3"/>
    <w:rsid w:val="00DC7447"/>
    <w:rsid w:val="00DD303B"/>
    <w:rsid w:val="00DD3B06"/>
    <w:rsid w:val="00DD7AE6"/>
    <w:rsid w:val="00DE2E18"/>
    <w:rsid w:val="00DE2E4E"/>
    <w:rsid w:val="00DE7941"/>
    <w:rsid w:val="00DF1D81"/>
    <w:rsid w:val="00DF471E"/>
    <w:rsid w:val="00DF75F6"/>
    <w:rsid w:val="00E04A1D"/>
    <w:rsid w:val="00E20130"/>
    <w:rsid w:val="00E21E47"/>
    <w:rsid w:val="00E511FC"/>
    <w:rsid w:val="00E60A21"/>
    <w:rsid w:val="00E64829"/>
    <w:rsid w:val="00E66306"/>
    <w:rsid w:val="00E67C96"/>
    <w:rsid w:val="00E72B13"/>
    <w:rsid w:val="00E72EBB"/>
    <w:rsid w:val="00E73F17"/>
    <w:rsid w:val="00E80714"/>
    <w:rsid w:val="00E810C0"/>
    <w:rsid w:val="00E925FD"/>
    <w:rsid w:val="00E94129"/>
    <w:rsid w:val="00E96B53"/>
    <w:rsid w:val="00EA0D62"/>
    <w:rsid w:val="00EA1E7F"/>
    <w:rsid w:val="00EA683E"/>
    <w:rsid w:val="00EB0558"/>
    <w:rsid w:val="00EB637D"/>
    <w:rsid w:val="00EC1696"/>
    <w:rsid w:val="00ED469C"/>
    <w:rsid w:val="00EE08E8"/>
    <w:rsid w:val="00EE1F2E"/>
    <w:rsid w:val="00EE4254"/>
    <w:rsid w:val="00EE59B8"/>
    <w:rsid w:val="00EF0FBB"/>
    <w:rsid w:val="00EF3764"/>
    <w:rsid w:val="00EF68EE"/>
    <w:rsid w:val="00F0056A"/>
    <w:rsid w:val="00F007FB"/>
    <w:rsid w:val="00F120F6"/>
    <w:rsid w:val="00F13571"/>
    <w:rsid w:val="00F1389D"/>
    <w:rsid w:val="00F148E1"/>
    <w:rsid w:val="00F16830"/>
    <w:rsid w:val="00F24915"/>
    <w:rsid w:val="00F2607B"/>
    <w:rsid w:val="00F260F7"/>
    <w:rsid w:val="00F4035F"/>
    <w:rsid w:val="00F40EDA"/>
    <w:rsid w:val="00F5297F"/>
    <w:rsid w:val="00F529D4"/>
    <w:rsid w:val="00F56490"/>
    <w:rsid w:val="00F61CA8"/>
    <w:rsid w:val="00F64590"/>
    <w:rsid w:val="00F763C2"/>
    <w:rsid w:val="00F80D52"/>
    <w:rsid w:val="00F81CBE"/>
    <w:rsid w:val="00F84991"/>
    <w:rsid w:val="00F921CE"/>
    <w:rsid w:val="00F92429"/>
    <w:rsid w:val="00F93BB6"/>
    <w:rsid w:val="00F93D29"/>
    <w:rsid w:val="00F94673"/>
    <w:rsid w:val="00FA0C1A"/>
    <w:rsid w:val="00FA0D41"/>
    <w:rsid w:val="00FA0DA1"/>
    <w:rsid w:val="00FA16A7"/>
    <w:rsid w:val="00FA6965"/>
    <w:rsid w:val="00FA6D06"/>
    <w:rsid w:val="00FB32F5"/>
    <w:rsid w:val="00FB4872"/>
    <w:rsid w:val="00FB4E44"/>
    <w:rsid w:val="00FC168B"/>
    <w:rsid w:val="00FC50E8"/>
    <w:rsid w:val="00FC5328"/>
    <w:rsid w:val="00FD67AE"/>
    <w:rsid w:val="00FE0076"/>
    <w:rsid w:val="00FE3E87"/>
    <w:rsid w:val="00FE451D"/>
    <w:rsid w:val="00FE657E"/>
    <w:rsid w:val="00FF2CF7"/>
    <w:rsid w:val="02194A40"/>
    <w:rsid w:val="026B0971"/>
    <w:rsid w:val="02F220EB"/>
    <w:rsid w:val="038D42E7"/>
    <w:rsid w:val="04C18F08"/>
    <w:rsid w:val="0527DADD"/>
    <w:rsid w:val="05F762F4"/>
    <w:rsid w:val="064AC450"/>
    <w:rsid w:val="06C05E32"/>
    <w:rsid w:val="07D670B3"/>
    <w:rsid w:val="084CF226"/>
    <w:rsid w:val="08D28832"/>
    <w:rsid w:val="09EEB03C"/>
    <w:rsid w:val="0A60A6D5"/>
    <w:rsid w:val="0B5970A0"/>
    <w:rsid w:val="0D203DCB"/>
    <w:rsid w:val="0D746E94"/>
    <w:rsid w:val="0EAF8B46"/>
    <w:rsid w:val="0ED5B2A5"/>
    <w:rsid w:val="0EE4461C"/>
    <w:rsid w:val="100C4C19"/>
    <w:rsid w:val="10197680"/>
    <w:rsid w:val="1062F3D8"/>
    <w:rsid w:val="10E30374"/>
    <w:rsid w:val="123CD379"/>
    <w:rsid w:val="147AF70B"/>
    <w:rsid w:val="147E6CCA"/>
    <w:rsid w:val="148C0976"/>
    <w:rsid w:val="151A809B"/>
    <w:rsid w:val="1532500D"/>
    <w:rsid w:val="1546EC5C"/>
    <w:rsid w:val="1575CFAB"/>
    <w:rsid w:val="15BE3774"/>
    <w:rsid w:val="15FACC39"/>
    <w:rsid w:val="16B3BF6B"/>
    <w:rsid w:val="17CD70BD"/>
    <w:rsid w:val="17FB4871"/>
    <w:rsid w:val="1806CE0E"/>
    <w:rsid w:val="19CA302F"/>
    <w:rsid w:val="1A5805C6"/>
    <w:rsid w:val="1B9C822E"/>
    <w:rsid w:val="1BC183EE"/>
    <w:rsid w:val="1C09D551"/>
    <w:rsid w:val="1C0B4A09"/>
    <w:rsid w:val="1C39114B"/>
    <w:rsid w:val="1C6982F3"/>
    <w:rsid w:val="1C9770F0"/>
    <w:rsid w:val="1D1C7D65"/>
    <w:rsid w:val="1E98A3E0"/>
    <w:rsid w:val="1EB316A9"/>
    <w:rsid w:val="1FDD7D07"/>
    <w:rsid w:val="20A6293C"/>
    <w:rsid w:val="230494E7"/>
    <w:rsid w:val="24B820A4"/>
    <w:rsid w:val="24BF0F37"/>
    <w:rsid w:val="24ECA3E2"/>
    <w:rsid w:val="258C2E32"/>
    <w:rsid w:val="2593F7F9"/>
    <w:rsid w:val="267087D0"/>
    <w:rsid w:val="26FE8B40"/>
    <w:rsid w:val="274E67D3"/>
    <w:rsid w:val="27E48ED9"/>
    <w:rsid w:val="29676B62"/>
    <w:rsid w:val="29D4B192"/>
    <w:rsid w:val="2A6C1EB7"/>
    <w:rsid w:val="2AAB05A1"/>
    <w:rsid w:val="2AC5004F"/>
    <w:rsid w:val="2B1E7F9B"/>
    <w:rsid w:val="2BD6DCD5"/>
    <w:rsid w:val="2C02CC89"/>
    <w:rsid w:val="2C612AD9"/>
    <w:rsid w:val="2CF60296"/>
    <w:rsid w:val="2D6AEAA3"/>
    <w:rsid w:val="2F4BF0F8"/>
    <w:rsid w:val="309FA4B5"/>
    <w:rsid w:val="31102358"/>
    <w:rsid w:val="31D1393B"/>
    <w:rsid w:val="31E78901"/>
    <w:rsid w:val="321C0705"/>
    <w:rsid w:val="32396BBB"/>
    <w:rsid w:val="32DCBD76"/>
    <w:rsid w:val="32DE2F52"/>
    <w:rsid w:val="3342D72E"/>
    <w:rsid w:val="33E3FC69"/>
    <w:rsid w:val="33EDEF0E"/>
    <w:rsid w:val="346DE0FD"/>
    <w:rsid w:val="34C20937"/>
    <w:rsid w:val="350C1369"/>
    <w:rsid w:val="35325AB3"/>
    <w:rsid w:val="3542A035"/>
    <w:rsid w:val="35BF91D3"/>
    <w:rsid w:val="35CDA06F"/>
    <w:rsid w:val="364C800D"/>
    <w:rsid w:val="367890F8"/>
    <w:rsid w:val="36A4A500"/>
    <w:rsid w:val="3762A13C"/>
    <w:rsid w:val="37B1CCF2"/>
    <w:rsid w:val="38A927E3"/>
    <w:rsid w:val="38CAD6B0"/>
    <w:rsid w:val="38DA8408"/>
    <w:rsid w:val="3A800D38"/>
    <w:rsid w:val="3A85F960"/>
    <w:rsid w:val="3ADB3178"/>
    <w:rsid w:val="3B8DF588"/>
    <w:rsid w:val="3BAD8C8F"/>
    <w:rsid w:val="3BC44270"/>
    <w:rsid w:val="3BCE6BCF"/>
    <w:rsid w:val="3C22140F"/>
    <w:rsid w:val="3C333B31"/>
    <w:rsid w:val="3C996474"/>
    <w:rsid w:val="3DD0A37F"/>
    <w:rsid w:val="3DEC4E28"/>
    <w:rsid w:val="3E0D5396"/>
    <w:rsid w:val="3ED91574"/>
    <w:rsid w:val="3F6524AD"/>
    <w:rsid w:val="3FD5C915"/>
    <w:rsid w:val="3FE07891"/>
    <w:rsid w:val="3FFCBFE5"/>
    <w:rsid w:val="40188D6B"/>
    <w:rsid w:val="404F7D1B"/>
    <w:rsid w:val="4068929F"/>
    <w:rsid w:val="4095FB23"/>
    <w:rsid w:val="40C07B87"/>
    <w:rsid w:val="410A4FD7"/>
    <w:rsid w:val="429A4FB1"/>
    <w:rsid w:val="42D09F02"/>
    <w:rsid w:val="42F25502"/>
    <w:rsid w:val="431279EE"/>
    <w:rsid w:val="432FE988"/>
    <w:rsid w:val="435CE1CF"/>
    <w:rsid w:val="44D07CE9"/>
    <w:rsid w:val="452CB8A4"/>
    <w:rsid w:val="45CD9EA4"/>
    <w:rsid w:val="45D02384"/>
    <w:rsid w:val="45D9190B"/>
    <w:rsid w:val="464ECC6F"/>
    <w:rsid w:val="472017E4"/>
    <w:rsid w:val="473769C1"/>
    <w:rsid w:val="48B28B18"/>
    <w:rsid w:val="4907B7C1"/>
    <w:rsid w:val="4997E8DD"/>
    <w:rsid w:val="49A90C93"/>
    <w:rsid w:val="4A7CE32B"/>
    <w:rsid w:val="4B071E7A"/>
    <w:rsid w:val="4BB03B09"/>
    <w:rsid w:val="4BDB2F44"/>
    <w:rsid w:val="4DCA93AA"/>
    <w:rsid w:val="4DD8BE51"/>
    <w:rsid w:val="4E68D0F5"/>
    <w:rsid w:val="4EE195A0"/>
    <w:rsid w:val="4F264F50"/>
    <w:rsid w:val="4F4FE43C"/>
    <w:rsid w:val="4F9EC356"/>
    <w:rsid w:val="4FE81BB4"/>
    <w:rsid w:val="500BFDCF"/>
    <w:rsid w:val="504E9FFE"/>
    <w:rsid w:val="506DEB61"/>
    <w:rsid w:val="50871D01"/>
    <w:rsid w:val="50FDCFA5"/>
    <w:rsid w:val="51140F19"/>
    <w:rsid w:val="514BC7A9"/>
    <w:rsid w:val="51D33E79"/>
    <w:rsid w:val="53DD770B"/>
    <w:rsid w:val="55A4099E"/>
    <w:rsid w:val="560AA650"/>
    <w:rsid w:val="56A87BC0"/>
    <w:rsid w:val="585A826D"/>
    <w:rsid w:val="5875D745"/>
    <w:rsid w:val="595FB280"/>
    <w:rsid w:val="5A870AC8"/>
    <w:rsid w:val="5B582170"/>
    <w:rsid w:val="5BED9512"/>
    <w:rsid w:val="5C150484"/>
    <w:rsid w:val="5D1B8075"/>
    <w:rsid w:val="5D1BB36A"/>
    <w:rsid w:val="5DB615D1"/>
    <w:rsid w:val="5E925000"/>
    <w:rsid w:val="5ED5DCE9"/>
    <w:rsid w:val="5F1400BF"/>
    <w:rsid w:val="5FA5687B"/>
    <w:rsid w:val="5FD45719"/>
    <w:rsid w:val="5FDB26AA"/>
    <w:rsid w:val="602DA600"/>
    <w:rsid w:val="6069BC77"/>
    <w:rsid w:val="6506C847"/>
    <w:rsid w:val="655D1EA1"/>
    <w:rsid w:val="6565E27F"/>
    <w:rsid w:val="6668B451"/>
    <w:rsid w:val="673356CA"/>
    <w:rsid w:val="6738B7C8"/>
    <w:rsid w:val="67CBA58D"/>
    <w:rsid w:val="6843DCF3"/>
    <w:rsid w:val="6865620C"/>
    <w:rsid w:val="6888733A"/>
    <w:rsid w:val="68D28F1C"/>
    <w:rsid w:val="69E069A0"/>
    <w:rsid w:val="6A9E4933"/>
    <w:rsid w:val="6B8DE58C"/>
    <w:rsid w:val="6B9E60CE"/>
    <w:rsid w:val="6C2BC8AC"/>
    <w:rsid w:val="6DA071FD"/>
    <w:rsid w:val="6DA8DE5A"/>
    <w:rsid w:val="6E482914"/>
    <w:rsid w:val="6E76F6D3"/>
    <w:rsid w:val="6E7EC21C"/>
    <w:rsid w:val="6E93915F"/>
    <w:rsid w:val="6EC9A6CE"/>
    <w:rsid w:val="6F41621C"/>
    <w:rsid w:val="6FB3C2B2"/>
    <w:rsid w:val="70335401"/>
    <w:rsid w:val="7066D622"/>
    <w:rsid w:val="70C7BF93"/>
    <w:rsid w:val="71D25C47"/>
    <w:rsid w:val="71D3D419"/>
    <w:rsid w:val="720B8332"/>
    <w:rsid w:val="7294992F"/>
    <w:rsid w:val="72BC9AF1"/>
    <w:rsid w:val="7420111B"/>
    <w:rsid w:val="747258C2"/>
    <w:rsid w:val="74BB8FBC"/>
    <w:rsid w:val="752A1348"/>
    <w:rsid w:val="75F8D3F8"/>
    <w:rsid w:val="761F907B"/>
    <w:rsid w:val="762E0898"/>
    <w:rsid w:val="76420133"/>
    <w:rsid w:val="770B6127"/>
    <w:rsid w:val="77F1114B"/>
    <w:rsid w:val="78766DB3"/>
    <w:rsid w:val="78D45D59"/>
    <w:rsid w:val="7941EB7E"/>
    <w:rsid w:val="79660DBE"/>
    <w:rsid w:val="79E8E4B7"/>
    <w:rsid w:val="7A0E8A93"/>
    <w:rsid w:val="7AB6862C"/>
    <w:rsid w:val="7AFB24C7"/>
    <w:rsid w:val="7B214BD0"/>
    <w:rsid w:val="7B4434B6"/>
    <w:rsid w:val="7B6F6791"/>
    <w:rsid w:val="7C8D22B8"/>
    <w:rsid w:val="7DA95561"/>
    <w:rsid w:val="7E8A0921"/>
    <w:rsid w:val="7F05A31D"/>
    <w:rsid w:val="7F1D4B27"/>
    <w:rsid w:val="7F658AA0"/>
    <w:rsid w:val="7F6B9881"/>
    <w:rsid w:val="7F82069A"/>
    <w:rsid w:val="7F8E58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AA60D"/>
  <w15:chartTrackingRefBased/>
  <w15:docId w15:val="{0D1591F5-BB03-4557-A8EF-60A1F621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9F67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67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67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67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67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67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67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67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67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67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67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67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67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67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67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67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67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6767"/>
    <w:rPr>
      <w:rFonts w:eastAsiaTheme="majorEastAsia" w:cstheme="majorBidi"/>
      <w:color w:val="272727" w:themeColor="text1" w:themeTint="D8"/>
    </w:rPr>
  </w:style>
  <w:style w:type="paragraph" w:styleId="Title">
    <w:name w:val="Title"/>
    <w:basedOn w:val="Normal"/>
    <w:next w:val="Normal"/>
    <w:link w:val="TitleChar"/>
    <w:uiPriority w:val="10"/>
    <w:qFormat/>
    <w:rsid w:val="009F67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67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67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67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6767"/>
    <w:pPr>
      <w:spacing w:before="160"/>
      <w:jc w:val="center"/>
    </w:pPr>
    <w:rPr>
      <w:i/>
      <w:iCs/>
      <w:color w:val="404040" w:themeColor="text1" w:themeTint="BF"/>
    </w:rPr>
  </w:style>
  <w:style w:type="character" w:customStyle="1" w:styleId="QuoteChar">
    <w:name w:val="Quote Char"/>
    <w:basedOn w:val="DefaultParagraphFont"/>
    <w:link w:val="Quote"/>
    <w:uiPriority w:val="29"/>
    <w:rsid w:val="009F6767"/>
    <w:rPr>
      <w:i/>
      <w:iCs/>
      <w:color w:val="404040" w:themeColor="text1" w:themeTint="BF"/>
    </w:rPr>
  </w:style>
  <w:style w:type="paragraph" w:styleId="ListParagraph">
    <w:name w:val="List Paragraph"/>
    <w:basedOn w:val="Normal"/>
    <w:uiPriority w:val="34"/>
    <w:qFormat/>
    <w:rsid w:val="009F6767"/>
    <w:pPr>
      <w:ind w:left="720"/>
      <w:contextualSpacing/>
    </w:pPr>
  </w:style>
  <w:style w:type="character" w:styleId="IntenseEmphasis">
    <w:name w:val="Intense Emphasis"/>
    <w:basedOn w:val="DefaultParagraphFont"/>
    <w:uiPriority w:val="21"/>
    <w:qFormat/>
    <w:rsid w:val="009F6767"/>
    <w:rPr>
      <w:i/>
      <w:iCs/>
      <w:color w:val="0F4761" w:themeColor="accent1" w:themeShade="BF"/>
    </w:rPr>
  </w:style>
  <w:style w:type="paragraph" w:styleId="IntenseQuote">
    <w:name w:val="Intense Quote"/>
    <w:basedOn w:val="Normal"/>
    <w:next w:val="Normal"/>
    <w:link w:val="IntenseQuoteChar"/>
    <w:uiPriority w:val="30"/>
    <w:qFormat/>
    <w:rsid w:val="009F67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6767"/>
    <w:rPr>
      <w:i/>
      <w:iCs/>
      <w:color w:val="0F4761" w:themeColor="accent1" w:themeShade="BF"/>
    </w:rPr>
  </w:style>
  <w:style w:type="character" w:styleId="IntenseReference">
    <w:name w:val="Intense Reference"/>
    <w:basedOn w:val="DefaultParagraphFont"/>
    <w:uiPriority w:val="32"/>
    <w:qFormat/>
    <w:rsid w:val="009F6767"/>
    <w:rPr>
      <w:b/>
      <w:bCs/>
      <w:smallCaps/>
      <w:color w:val="0F4761" w:themeColor="accent1" w:themeShade="BF"/>
      <w:spacing w:val="5"/>
    </w:rPr>
  </w:style>
  <w:style w:type="paragraph" w:styleId="NormalWeb">
    <w:name w:val="Normal (Web)"/>
    <w:basedOn w:val="Normal"/>
    <w:uiPriority w:val="99"/>
    <w:semiHidden/>
    <w:unhideWhenUsed/>
    <w:rsid w:val="008F08C4"/>
    <w:rPr>
      <w:rFonts w:ascii="Times New Roman" w:hAnsi="Times New Roman" w:cs="Times New Roman"/>
    </w:rPr>
  </w:style>
  <w:style w:type="character" w:styleId="CommentReference">
    <w:name w:val="annotation reference"/>
    <w:basedOn w:val="DefaultParagraphFont"/>
    <w:uiPriority w:val="99"/>
    <w:semiHidden/>
    <w:unhideWhenUsed/>
    <w:rsid w:val="00F0056A"/>
    <w:rPr>
      <w:sz w:val="16"/>
      <w:szCs w:val="16"/>
    </w:rPr>
  </w:style>
  <w:style w:type="paragraph" w:styleId="CommentText">
    <w:name w:val="annotation text"/>
    <w:basedOn w:val="Normal"/>
    <w:link w:val="CommentTextChar"/>
    <w:uiPriority w:val="99"/>
    <w:unhideWhenUsed/>
    <w:rsid w:val="00F0056A"/>
    <w:pPr>
      <w:spacing w:line="240" w:lineRule="auto"/>
    </w:pPr>
    <w:rPr>
      <w:sz w:val="20"/>
      <w:szCs w:val="20"/>
    </w:rPr>
  </w:style>
  <w:style w:type="character" w:customStyle="1" w:styleId="CommentTextChar">
    <w:name w:val="Comment Text Char"/>
    <w:basedOn w:val="DefaultParagraphFont"/>
    <w:link w:val="CommentText"/>
    <w:uiPriority w:val="99"/>
    <w:rsid w:val="00F0056A"/>
    <w:rPr>
      <w:sz w:val="20"/>
      <w:szCs w:val="20"/>
    </w:rPr>
  </w:style>
  <w:style w:type="paragraph" w:styleId="CommentSubject">
    <w:name w:val="annotation subject"/>
    <w:basedOn w:val="CommentText"/>
    <w:next w:val="CommentText"/>
    <w:link w:val="CommentSubjectChar"/>
    <w:uiPriority w:val="99"/>
    <w:semiHidden/>
    <w:unhideWhenUsed/>
    <w:rsid w:val="00F0056A"/>
    <w:rPr>
      <w:b/>
      <w:bCs/>
    </w:rPr>
  </w:style>
  <w:style w:type="character" w:customStyle="1" w:styleId="CommentSubjectChar">
    <w:name w:val="Comment Subject Char"/>
    <w:basedOn w:val="CommentTextChar"/>
    <w:link w:val="CommentSubject"/>
    <w:uiPriority w:val="99"/>
    <w:semiHidden/>
    <w:rsid w:val="00F0056A"/>
    <w:rPr>
      <w:b/>
      <w:bCs/>
      <w:sz w:val="20"/>
      <w:szCs w:val="20"/>
    </w:rPr>
  </w:style>
  <w:style w:type="paragraph" w:styleId="Revision">
    <w:name w:val="Revision"/>
    <w:hidden/>
    <w:uiPriority w:val="99"/>
    <w:semiHidden/>
    <w:rsid w:val="00636B67"/>
    <w:pPr>
      <w:spacing w:after="0" w:line="240" w:lineRule="auto"/>
    </w:pPr>
  </w:style>
  <w:style w:type="paragraph" w:styleId="Header">
    <w:name w:val="header"/>
    <w:basedOn w:val="Normal"/>
    <w:link w:val="HeaderChar"/>
    <w:uiPriority w:val="99"/>
    <w:unhideWhenUsed/>
    <w:rsid w:val="00F40E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EDA"/>
  </w:style>
  <w:style w:type="paragraph" w:styleId="Footer">
    <w:name w:val="footer"/>
    <w:basedOn w:val="Normal"/>
    <w:link w:val="FooterChar"/>
    <w:uiPriority w:val="99"/>
    <w:unhideWhenUsed/>
    <w:rsid w:val="00F40E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EDA"/>
  </w:style>
  <w:style w:type="character" w:styleId="Hyperlink">
    <w:name w:val="Hyperlink"/>
    <w:basedOn w:val="DefaultParagraphFont"/>
    <w:uiPriority w:val="99"/>
    <w:unhideWhenUsed/>
    <w:rsid w:val="00F2607B"/>
    <w:rPr>
      <w:color w:val="467886" w:themeColor="hyperlink"/>
      <w:u w:val="single"/>
    </w:rPr>
  </w:style>
  <w:style w:type="character" w:styleId="UnresolvedMention">
    <w:name w:val="Unresolved Mention"/>
    <w:basedOn w:val="DefaultParagraphFont"/>
    <w:uiPriority w:val="99"/>
    <w:semiHidden/>
    <w:unhideWhenUsed/>
    <w:rsid w:val="00F26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6855">
      <w:bodyDiv w:val="1"/>
      <w:marLeft w:val="0"/>
      <w:marRight w:val="0"/>
      <w:marTop w:val="0"/>
      <w:marBottom w:val="0"/>
      <w:divBdr>
        <w:top w:val="none" w:sz="0" w:space="0" w:color="auto"/>
        <w:left w:val="none" w:sz="0" w:space="0" w:color="auto"/>
        <w:bottom w:val="none" w:sz="0" w:space="0" w:color="auto"/>
        <w:right w:val="none" w:sz="0" w:space="0" w:color="auto"/>
      </w:divBdr>
    </w:div>
    <w:div w:id="226302023">
      <w:bodyDiv w:val="1"/>
      <w:marLeft w:val="0"/>
      <w:marRight w:val="0"/>
      <w:marTop w:val="0"/>
      <w:marBottom w:val="0"/>
      <w:divBdr>
        <w:top w:val="none" w:sz="0" w:space="0" w:color="auto"/>
        <w:left w:val="none" w:sz="0" w:space="0" w:color="auto"/>
        <w:bottom w:val="none" w:sz="0" w:space="0" w:color="auto"/>
        <w:right w:val="none" w:sz="0" w:space="0" w:color="auto"/>
      </w:divBdr>
    </w:div>
    <w:div w:id="373121230">
      <w:bodyDiv w:val="1"/>
      <w:marLeft w:val="0"/>
      <w:marRight w:val="0"/>
      <w:marTop w:val="0"/>
      <w:marBottom w:val="0"/>
      <w:divBdr>
        <w:top w:val="none" w:sz="0" w:space="0" w:color="auto"/>
        <w:left w:val="none" w:sz="0" w:space="0" w:color="auto"/>
        <w:bottom w:val="none" w:sz="0" w:space="0" w:color="auto"/>
        <w:right w:val="none" w:sz="0" w:space="0" w:color="auto"/>
      </w:divBdr>
    </w:div>
    <w:div w:id="409038926">
      <w:bodyDiv w:val="1"/>
      <w:marLeft w:val="0"/>
      <w:marRight w:val="0"/>
      <w:marTop w:val="0"/>
      <w:marBottom w:val="0"/>
      <w:divBdr>
        <w:top w:val="none" w:sz="0" w:space="0" w:color="auto"/>
        <w:left w:val="none" w:sz="0" w:space="0" w:color="auto"/>
        <w:bottom w:val="none" w:sz="0" w:space="0" w:color="auto"/>
        <w:right w:val="none" w:sz="0" w:space="0" w:color="auto"/>
      </w:divBdr>
    </w:div>
    <w:div w:id="457259257">
      <w:bodyDiv w:val="1"/>
      <w:marLeft w:val="0"/>
      <w:marRight w:val="0"/>
      <w:marTop w:val="0"/>
      <w:marBottom w:val="0"/>
      <w:divBdr>
        <w:top w:val="none" w:sz="0" w:space="0" w:color="auto"/>
        <w:left w:val="none" w:sz="0" w:space="0" w:color="auto"/>
        <w:bottom w:val="none" w:sz="0" w:space="0" w:color="auto"/>
        <w:right w:val="none" w:sz="0" w:space="0" w:color="auto"/>
      </w:divBdr>
    </w:div>
    <w:div w:id="468743980">
      <w:bodyDiv w:val="1"/>
      <w:marLeft w:val="0"/>
      <w:marRight w:val="0"/>
      <w:marTop w:val="0"/>
      <w:marBottom w:val="0"/>
      <w:divBdr>
        <w:top w:val="none" w:sz="0" w:space="0" w:color="auto"/>
        <w:left w:val="none" w:sz="0" w:space="0" w:color="auto"/>
        <w:bottom w:val="none" w:sz="0" w:space="0" w:color="auto"/>
        <w:right w:val="none" w:sz="0" w:space="0" w:color="auto"/>
      </w:divBdr>
    </w:div>
    <w:div w:id="730470262">
      <w:bodyDiv w:val="1"/>
      <w:marLeft w:val="0"/>
      <w:marRight w:val="0"/>
      <w:marTop w:val="0"/>
      <w:marBottom w:val="0"/>
      <w:divBdr>
        <w:top w:val="none" w:sz="0" w:space="0" w:color="auto"/>
        <w:left w:val="none" w:sz="0" w:space="0" w:color="auto"/>
        <w:bottom w:val="none" w:sz="0" w:space="0" w:color="auto"/>
        <w:right w:val="none" w:sz="0" w:space="0" w:color="auto"/>
      </w:divBdr>
    </w:div>
    <w:div w:id="736248948">
      <w:bodyDiv w:val="1"/>
      <w:marLeft w:val="0"/>
      <w:marRight w:val="0"/>
      <w:marTop w:val="0"/>
      <w:marBottom w:val="0"/>
      <w:divBdr>
        <w:top w:val="none" w:sz="0" w:space="0" w:color="auto"/>
        <w:left w:val="none" w:sz="0" w:space="0" w:color="auto"/>
        <w:bottom w:val="none" w:sz="0" w:space="0" w:color="auto"/>
        <w:right w:val="none" w:sz="0" w:space="0" w:color="auto"/>
      </w:divBdr>
    </w:div>
    <w:div w:id="1292053387">
      <w:bodyDiv w:val="1"/>
      <w:marLeft w:val="0"/>
      <w:marRight w:val="0"/>
      <w:marTop w:val="0"/>
      <w:marBottom w:val="0"/>
      <w:divBdr>
        <w:top w:val="none" w:sz="0" w:space="0" w:color="auto"/>
        <w:left w:val="none" w:sz="0" w:space="0" w:color="auto"/>
        <w:bottom w:val="none" w:sz="0" w:space="0" w:color="auto"/>
        <w:right w:val="none" w:sz="0" w:space="0" w:color="auto"/>
      </w:divBdr>
    </w:div>
    <w:div w:id="1672296169">
      <w:bodyDiv w:val="1"/>
      <w:marLeft w:val="0"/>
      <w:marRight w:val="0"/>
      <w:marTop w:val="0"/>
      <w:marBottom w:val="0"/>
      <w:divBdr>
        <w:top w:val="none" w:sz="0" w:space="0" w:color="auto"/>
        <w:left w:val="none" w:sz="0" w:space="0" w:color="auto"/>
        <w:bottom w:val="none" w:sz="0" w:space="0" w:color="auto"/>
        <w:right w:val="none" w:sz="0" w:space="0" w:color="auto"/>
      </w:divBdr>
    </w:div>
    <w:div w:id="180172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em.Aljbreen@RedSeaGlobal.com"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ourise.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edseagloba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90c4bb-bd89-4aa2-829b-cd1f4485900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4e300dbd-adb4-41ba-a528-3f90d325958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8C688248D9714EA7A7F3CC288D13C2" ma:contentTypeVersion="20" ma:contentTypeDescription="Create a new document." ma:contentTypeScope="" ma:versionID="634894d38391dab563fef5b00d9caa61">
  <xsd:schema xmlns:xsd="http://www.w3.org/2001/XMLSchema" xmlns:xs="http://www.w3.org/2001/XMLSchema" xmlns:p="http://schemas.microsoft.com/office/2006/metadata/properties" xmlns:ns1="http://schemas.microsoft.com/sharepoint/v3" xmlns:ns2="3390c4bb-bd89-4aa2-829b-cd1f44859008" xmlns:ns3="4e300dbd-adb4-41ba-a528-3f90d3259587" targetNamespace="http://schemas.microsoft.com/office/2006/metadata/properties" ma:root="true" ma:fieldsID="1f280c0a21ddee87370c87960f1e4ced" ns1:_="" ns2:_="" ns3:_="">
    <xsd:import namespace="http://schemas.microsoft.com/sharepoint/v3"/>
    <xsd:import namespace="3390c4bb-bd89-4aa2-829b-cd1f44859008"/>
    <xsd:import namespace="4e300dbd-adb4-41ba-a528-3f90d32595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90c4bb-bd89-4aa2-829b-cd1f448590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ffff48-cca9-4807-8ad1-02586ec8c42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300dbd-adb4-41ba-a528-3f90d325958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5b715a-12f1-48b3-994b-27eea832e54f}" ma:internalName="TaxCatchAll" ma:readOnly="false" ma:showField="CatchAllData" ma:web="4e300dbd-adb4-41ba-a528-3f90d32595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1B0C5-49F8-4F6F-838F-26D3013B66BF}">
  <ds:schemaRefs>
    <ds:schemaRef ds:uri="http://schemas.microsoft.com/office/2006/metadata/properties"/>
    <ds:schemaRef ds:uri="http://schemas.microsoft.com/office/infopath/2007/PartnerControls"/>
    <ds:schemaRef ds:uri="3390c4bb-bd89-4aa2-829b-cd1f44859008"/>
    <ds:schemaRef ds:uri="http://schemas.microsoft.com/sharepoint/v3"/>
    <ds:schemaRef ds:uri="4e300dbd-adb4-41ba-a528-3f90d3259587"/>
  </ds:schemaRefs>
</ds:datastoreItem>
</file>

<file path=customXml/itemProps2.xml><?xml version="1.0" encoding="utf-8"?>
<ds:datastoreItem xmlns:ds="http://schemas.openxmlformats.org/officeDocument/2006/customXml" ds:itemID="{A97DDCE5-2B67-4661-8A8B-682139C31B5C}">
  <ds:schemaRefs>
    <ds:schemaRef ds:uri="http://schemas.microsoft.com/sharepoint/v3/contenttype/forms"/>
  </ds:schemaRefs>
</ds:datastoreItem>
</file>

<file path=customXml/itemProps3.xml><?xml version="1.0" encoding="utf-8"?>
<ds:datastoreItem xmlns:ds="http://schemas.openxmlformats.org/officeDocument/2006/customXml" ds:itemID="{9035F19B-7E52-4456-A92B-99928CD80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390c4bb-bd89-4aa2-829b-cd1f44859008"/>
    <ds:schemaRef ds:uri="4e300dbd-adb4-41ba-a528-3f90d32595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1227</Words>
  <Characters>7081</Characters>
  <Application>Microsoft Office Word</Application>
  <DocSecurity>0</DocSecurity>
  <Lines>141</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Kawtar Aite</dc:creator>
  <cp:keywords/>
  <dc:description/>
  <cp:lastModifiedBy>Hawazen Alzakri</cp:lastModifiedBy>
  <cp:revision>4</cp:revision>
  <dcterms:created xsi:type="dcterms:W3CDTF">2025-11-11T08:54:00Z</dcterms:created>
  <dcterms:modified xsi:type="dcterms:W3CDTF">2026-02-03T09:40:00Z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0x010100F78C688248D9714EA7A7F3CC288D13C2</vt:lpwstr>
  </property>
  <property fmtid="{D5CDD505-2E9C-101B-9397-08002B2CF9AE}" pid="3" name="MediaServiceImageTags">
    <vt:lpwstr/>
  </property>
</Properties>
</file>